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7F4E7" w14:textId="77777777" w:rsidR="00C84A6B" w:rsidRDefault="00C84A6B">
      <w:pPr>
        <w:spacing w:after="0" w:line="240" w:lineRule="auto"/>
        <w:rPr>
          <w:rFonts w:ascii="宋体" w:eastAsia="宋体" w:hint="eastAsia"/>
          <w:sz w:val="32"/>
          <w:szCs w:val="32"/>
        </w:rPr>
      </w:pPr>
    </w:p>
    <w:p w14:paraId="5F2B4557" w14:textId="77777777" w:rsidR="00C84A6B" w:rsidRDefault="00C84A6B">
      <w:pPr>
        <w:spacing w:after="0" w:line="240" w:lineRule="auto"/>
        <w:rPr>
          <w:rFonts w:ascii="宋体" w:eastAsia="宋体" w:hint="eastAsia"/>
          <w:sz w:val="44"/>
          <w:szCs w:val="44"/>
        </w:rPr>
      </w:pPr>
    </w:p>
    <w:p w14:paraId="1A100B86" w14:textId="77777777" w:rsidR="00C84A6B" w:rsidRDefault="00C84A6B">
      <w:pPr>
        <w:spacing w:after="0" w:line="240" w:lineRule="auto"/>
        <w:rPr>
          <w:rFonts w:ascii="宋体" w:eastAsia="宋体" w:hint="eastAsia"/>
          <w:sz w:val="44"/>
          <w:szCs w:val="44"/>
        </w:rPr>
      </w:pPr>
    </w:p>
    <w:p w14:paraId="7496E340" w14:textId="77777777" w:rsidR="00C84A6B" w:rsidRDefault="00C84A6B">
      <w:pPr>
        <w:spacing w:after="0" w:line="240" w:lineRule="auto"/>
        <w:rPr>
          <w:rFonts w:ascii="宋体" w:eastAsia="宋体" w:hint="eastAsia"/>
          <w:sz w:val="44"/>
          <w:szCs w:val="44"/>
        </w:rPr>
      </w:pPr>
    </w:p>
    <w:p w14:paraId="50983AB0" w14:textId="77777777" w:rsidR="00412EBF"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木垒哈萨克自治县大南沟乌孜别克乡</w:t>
      </w:r>
    </w:p>
    <w:p w14:paraId="5B990AB4" w14:textId="634E5ED0" w:rsidR="00C84A6B"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人民政府</w:t>
      </w:r>
    </w:p>
    <w:p w14:paraId="193C905B" w14:textId="77777777" w:rsidR="00C84A6B"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37ABB4A" w14:textId="77777777" w:rsidR="00C84A6B" w:rsidRDefault="00000000">
      <w:pPr>
        <w:rPr>
          <w:rFonts w:hint="eastAsia"/>
          <w:lang w:eastAsia="zh-CN"/>
        </w:rPr>
      </w:pPr>
      <w:r>
        <w:rPr>
          <w:sz w:val="0"/>
          <w:szCs w:val="0"/>
          <w:lang w:eastAsia="zh-CN"/>
        </w:rPr>
        <w:br w:type="page"/>
      </w:r>
    </w:p>
    <w:p w14:paraId="566FE39E" w14:textId="77777777" w:rsidR="00C84A6B"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D7C0728"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A2B4C71"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A206CC2"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8F922EC"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8BD8669"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9DA3958"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3D6BE96"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05A3D42"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0ECF2BB"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D28BD0A"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6EE8D896"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5C9D5EB"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B209A12"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CC38E91"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54104FA"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A68BC6A"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F11274B"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01D3A97"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C5DA498"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F805116"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8B361C1"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4B9FBC3"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DFC28BB"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DB34CF3"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29BD6E7"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F90207B"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473AC9E1"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55F9A40"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FAD571A"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7F34FB9"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C46266D"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A3D029B"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199DA70" w14:textId="77777777" w:rsidR="00C84A6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65DC444" w14:textId="77777777" w:rsidR="00C84A6B" w:rsidRDefault="00000000">
      <w:pPr>
        <w:rPr>
          <w:rFonts w:hint="eastAsia"/>
          <w:lang w:eastAsia="zh-CN"/>
        </w:rPr>
      </w:pPr>
      <w:r>
        <w:rPr>
          <w:sz w:val="0"/>
          <w:szCs w:val="0"/>
          <w:lang w:eastAsia="zh-CN"/>
        </w:rPr>
        <w:br w:type="page"/>
      </w:r>
    </w:p>
    <w:p w14:paraId="163F4CC8" w14:textId="77777777" w:rsidR="00C84A6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5715399"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54327F7" w14:textId="77777777" w:rsidR="00BE4BEE" w:rsidRDefault="00BE4BEE" w:rsidP="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、宣传贯彻党的路线、方针、政策和国家的法律、法规，贯彻执行人民代表大会的决议及上级党委、政府的决定、命令和党委的决定。</w:t>
      </w:r>
    </w:p>
    <w:p w14:paraId="0C611815" w14:textId="77777777" w:rsidR="00BE4BEE" w:rsidRDefault="00BE4BEE" w:rsidP="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、编制和执行本乡社会经济发展规划、计划和财政预算，组织完成上级党委、政府下达的各项工作任务。</w:t>
      </w:r>
    </w:p>
    <w:p w14:paraId="03E59FF2" w14:textId="77777777" w:rsidR="00BE4BEE" w:rsidRDefault="00BE4BEE" w:rsidP="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、对乡人民代表大会及其主席团和上级行政机关负责并报告工作。</w:t>
      </w:r>
    </w:p>
    <w:p w14:paraId="1B35B0E0" w14:textId="2D523C8A" w:rsidR="00BE4BEE" w:rsidRDefault="00BE4BEE" w:rsidP="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负责本行政区域内的经济和教育、科技、文化、卫生健康、生态环境保护、体育、广播电视、旅游、安全生产、应急管理、民政、劳动就业、社会保障、医疗保障、社会救助、退役军人、残疾人事业等各项社会事业的行政工作。</w:t>
      </w:r>
    </w:p>
    <w:p w14:paraId="75CF506C" w14:textId="77777777" w:rsidR="00BE4BEE" w:rsidRDefault="00BE4BEE" w:rsidP="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w:t>
      </w:r>
      <w:r>
        <w:rPr>
          <w:rFonts w:ascii="仿宋_GB2312" w:eastAsia="仿宋_GB2312" w:hint="eastAsia"/>
          <w:sz w:val="32"/>
          <w:szCs w:val="32"/>
          <w:lang w:eastAsia="zh-CN"/>
        </w:rPr>
        <w:t>、加强社会主义民主法制建设，积极开展社会主义精神文明建设，做好群众教育，做好社会治安综合治理和司法行政工作。</w:t>
      </w:r>
    </w:p>
    <w:p w14:paraId="2D4D3147" w14:textId="77777777" w:rsidR="00BE4BEE" w:rsidRDefault="00BE4BEE" w:rsidP="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w:t>
      </w:r>
      <w:r>
        <w:rPr>
          <w:rFonts w:ascii="仿宋_GB2312" w:eastAsia="仿宋_GB2312" w:hint="eastAsia"/>
          <w:sz w:val="32"/>
          <w:szCs w:val="32"/>
          <w:lang w:eastAsia="zh-CN"/>
        </w:rPr>
        <w:t>、指导、支持和帮助村民委员会工作，抓好基层政权建设。</w:t>
      </w:r>
    </w:p>
    <w:p w14:paraId="37A0DE3D" w14:textId="4393E2E1" w:rsidR="00C84A6B" w:rsidRPr="00BE4BEE" w:rsidRDefault="00BE4BEE" w:rsidP="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w:t>
      </w:r>
      <w:r>
        <w:rPr>
          <w:rFonts w:ascii="仿宋_GB2312" w:eastAsia="仿宋_GB2312" w:hint="eastAsia"/>
          <w:sz w:val="32"/>
          <w:szCs w:val="32"/>
          <w:lang w:eastAsia="zh-CN"/>
        </w:rPr>
        <w:t>、协助派驻乡政府单位的相应事务，完成上级政府交办的其他事项。</w:t>
      </w:r>
    </w:p>
    <w:p w14:paraId="317A92D8"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660234A" w14:textId="7DE8C46A"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木垒哈萨克自治县大南沟乌孜别克乡人民政府2024年度，实有人数62人，其中：在职人员46人，减少1人；离休人员0人，较上年无变化；退休人员16人，较上年无变化</w:t>
      </w:r>
      <w:r w:rsidR="00BE4BEE">
        <w:rPr>
          <w:rFonts w:ascii="仿宋_GB2312" w:eastAsia="仿宋_GB2312" w:hint="eastAsia"/>
          <w:sz w:val="32"/>
          <w:szCs w:val="32"/>
          <w:lang w:eastAsia="zh-CN"/>
        </w:rPr>
        <w:t>。</w:t>
      </w:r>
    </w:p>
    <w:p w14:paraId="713697E9" w14:textId="598B3D0C"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木垒哈萨克自治县大南沟乌孜别克乡人民政府无下属预算单位，下设</w:t>
      </w:r>
      <w:r w:rsidR="00BE4BEE">
        <w:rPr>
          <w:rFonts w:ascii="仿宋_GB2312" w:eastAsia="仿宋_GB2312" w:hint="eastAsia"/>
          <w:sz w:val="32"/>
          <w:szCs w:val="32"/>
          <w:lang w:eastAsia="zh-CN"/>
        </w:rPr>
        <w:t>4</w:t>
      </w:r>
      <w:r>
        <w:rPr>
          <w:rFonts w:ascii="仿宋_GB2312" w:eastAsia="仿宋_GB2312"/>
          <w:sz w:val="32"/>
          <w:szCs w:val="32"/>
          <w:lang w:eastAsia="zh-CN"/>
        </w:rPr>
        <w:t>个</w:t>
      </w:r>
      <w:r w:rsidR="00BE4BEE">
        <w:rPr>
          <w:rFonts w:ascii="仿宋_GB2312" w:eastAsia="仿宋_GB2312" w:hint="eastAsia"/>
          <w:sz w:val="32"/>
          <w:szCs w:val="32"/>
          <w:lang w:eastAsia="zh-CN"/>
        </w:rPr>
        <w:t>科室</w:t>
      </w:r>
      <w:r>
        <w:rPr>
          <w:rFonts w:ascii="仿宋_GB2312" w:eastAsia="仿宋_GB2312"/>
          <w:sz w:val="32"/>
          <w:szCs w:val="32"/>
          <w:lang w:eastAsia="zh-CN"/>
        </w:rPr>
        <w:t>，分别是：</w:t>
      </w:r>
      <w:r w:rsidR="00BE4BEE">
        <w:rPr>
          <w:rFonts w:ascii="仿宋_GB2312" w:eastAsia="仿宋_GB2312" w:cs="仿宋_GB2312" w:hint="eastAsia"/>
          <w:sz w:val="32"/>
          <w:szCs w:val="32"/>
          <w:lang w:eastAsia="zh-CN"/>
        </w:rPr>
        <w:t>党政综合办公室、经济发展办公室（扶贫开发办公室）、社会事务办公室、综合执法办公室（综合行政执法队）</w:t>
      </w:r>
      <w:r>
        <w:rPr>
          <w:rFonts w:ascii="仿宋_GB2312" w:eastAsia="仿宋_GB2312"/>
          <w:sz w:val="32"/>
          <w:szCs w:val="32"/>
          <w:lang w:eastAsia="zh-CN"/>
        </w:rPr>
        <w:t>。</w:t>
      </w:r>
    </w:p>
    <w:p w14:paraId="566EB12A" w14:textId="77777777" w:rsidR="00C84A6B" w:rsidRDefault="00000000">
      <w:pPr>
        <w:rPr>
          <w:rFonts w:hint="eastAsia"/>
          <w:lang w:eastAsia="zh-CN"/>
        </w:rPr>
      </w:pPr>
      <w:r>
        <w:rPr>
          <w:sz w:val="0"/>
          <w:szCs w:val="0"/>
          <w:lang w:eastAsia="zh-CN"/>
        </w:rPr>
        <w:br w:type="page"/>
      </w:r>
    </w:p>
    <w:p w14:paraId="6F8F8B45" w14:textId="77777777" w:rsidR="00C84A6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0DECF4C"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EC392EB"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2024年度收入总计1,933.80万元，其中：本年收入合计1,933.80万元，使用非财政拨款结余（含专用结余）0.00万元，年初结转和结余0.00万元。</w:t>
      </w:r>
    </w:p>
    <w:p w14:paraId="1FE80209"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2024年度支出总计1,933.80万元，其中：本年支出合计1,933.80万元，结余分配0.00万元，年末结转和结余0.00万元。</w:t>
      </w:r>
    </w:p>
    <w:p w14:paraId="22A2E3BF" w14:textId="4C457930"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收入支出总体与上年相比，减少1,021.56万元，下降34.57%，主要原因是：</w:t>
      </w:r>
      <w:r w:rsidR="00BE4BEE">
        <w:rPr>
          <w:rFonts w:ascii="仿宋_GB2312" w:eastAsia="仿宋_GB2312" w:hint="eastAsia"/>
          <w:sz w:val="32"/>
          <w:szCs w:val="32"/>
          <w:lang w:eastAsia="zh-CN"/>
        </w:rPr>
        <w:t>本年</w:t>
      </w:r>
      <w:r w:rsidR="00BE4BEE" w:rsidRPr="00BE4BEE">
        <w:rPr>
          <w:rFonts w:ascii="仿宋_GB2312" w:eastAsia="仿宋_GB2312" w:hint="eastAsia"/>
          <w:sz w:val="32"/>
          <w:szCs w:val="32"/>
          <w:lang w:eastAsia="zh-CN"/>
        </w:rPr>
        <w:t>中央财政补助资金下派选调生到村工作</w:t>
      </w:r>
      <w:r w:rsidR="00BE4BEE">
        <w:rPr>
          <w:rFonts w:ascii="仿宋_GB2312" w:eastAsia="仿宋_GB2312" w:hint="eastAsia"/>
          <w:sz w:val="32"/>
          <w:szCs w:val="32"/>
          <w:lang w:eastAsia="zh-CN"/>
        </w:rPr>
        <w:t>项目经费、</w:t>
      </w:r>
      <w:r w:rsidR="00BE4BEE" w:rsidRPr="00BE4BEE">
        <w:rPr>
          <w:rFonts w:ascii="仿宋_GB2312" w:eastAsia="仿宋_GB2312" w:hint="eastAsia"/>
          <w:sz w:val="32"/>
          <w:szCs w:val="32"/>
          <w:lang w:eastAsia="zh-CN"/>
        </w:rPr>
        <w:t>公益性岗位安置未就业人员就业生活补贴资金</w:t>
      </w:r>
      <w:r w:rsidR="00BE4BEE">
        <w:rPr>
          <w:rFonts w:ascii="仿宋_GB2312" w:eastAsia="仿宋_GB2312" w:hint="eastAsia"/>
          <w:sz w:val="32"/>
          <w:szCs w:val="32"/>
          <w:lang w:eastAsia="zh-CN"/>
        </w:rPr>
        <w:t>、</w:t>
      </w:r>
      <w:proofErr w:type="gramStart"/>
      <w:r w:rsidR="00BE4BEE" w:rsidRPr="00BE4BEE">
        <w:rPr>
          <w:rFonts w:ascii="仿宋_GB2312" w:eastAsia="仿宋_GB2312" w:hint="eastAsia"/>
          <w:sz w:val="32"/>
          <w:szCs w:val="32"/>
          <w:lang w:eastAsia="zh-CN"/>
        </w:rPr>
        <w:t>乡镇网中心</w:t>
      </w:r>
      <w:proofErr w:type="gramEnd"/>
      <w:r w:rsidR="00BE4BEE" w:rsidRPr="00BE4BEE">
        <w:rPr>
          <w:rFonts w:ascii="仿宋_GB2312" w:eastAsia="仿宋_GB2312" w:hint="eastAsia"/>
          <w:sz w:val="32"/>
          <w:szCs w:val="32"/>
          <w:lang w:eastAsia="zh-CN"/>
        </w:rPr>
        <w:t>工作经费</w:t>
      </w:r>
      <w:r w:rsidR="00BE4BEE">
        <w:rPr>
          <w:rFonts w:ascii="仿宋_GB2312" w:eastAsia="仿宋_GB2312" w:hint="eastAsia"/>
          <w:sz w:val="32"/>
          <w:szCs w:val="32"/>
          <w:lang w:eastAsia="zh-CN"/>
        </w:rPr>
        <w:t>、木垒县元宵节社火展演比赛奖励项目经费减少</w:t>
      </w:r>
      <w:r>
        <w:rPr>
          <w:rFonts w:ascii="仿宋_GB2312" w:eastAsia="仿宋_GB2312"/>
          <w:sz w:val="32"/>
          <w:szCs w:val="32"/>
          <w:lang w:eastAsia="zh-CN"/>
        </w:rPr>
        <w:t>。</w:t>
      </w:r>
    </w:p>
    <w:p w14:paraId="5E07CD02"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C50AF86"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本年收入1,933.80万元，其中：财政拨款收入1,794.29万元,占92.79%；上级补助收入0.00万元,占0.00%；事业收入0.00万元，占0.00%；经营收入0.00万元,占0.00%；附属单位上缴收入0.00万元，占0.00%；其他收入139.50万元，占7.21%。</w:t>
      </w:r>
    </w:p>
    <w:p w14:paraId="6E6A93CC"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9B4FD83"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本年支出1,933.80万元，其中：基本支出1,061.82万元，占54.91%；项目支出871.97万元，占45.09%；上缴上级支出0.00万元，占0.00%；经营支出0.00万元，占0.00%；对附属单位补助支出0.00万元，占0.00%。</w:t>
      </w:r>
    </w:p>
    <w:p w14:paraId="7F6E3C90"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316666F"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1,794.29万元，其中：年初财政拨款结转和结余0.00万元，本年财政拨款收入1,794.29万元。财政拨款支出总计1,794.29万元，其中：年末财政拨款结转和结余0.00万元，本年财政拨款支出1,794.29万元。</w:t>
      </w:r>
    </w:p>
    <w:p w14:paraId="4D648F8F" w14:textId="06537F40"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财政拨款收入支出总体与上年相比，减少1,161.07万元，下降39.29%，主要原因是：</w:t>
      </w:r>
      <w:r w:rsidR="00BE4BEE">
        <w:rPr>
          <w:rFonts w:ascii="仿宋_GB2312" w:eastAsia="仿宋_GB2312" w:hint="eastAsia"/>
          <w:sz w:val="32"/>
          <w:szCs w:val="32"/>
          <w:lang w:eastAsia="zh-CN"/>
        </w:rPr>
        <w:t>本年</w:t>
      </w:r>
      <w:r w:rsidR="00BE4BEE" w:rsidRPr="00BE4BEE">
        <w:rPr>
          <w:rFonts w:ascii="仿宋_GB2312" w:eastAsia="仿宋_GB2312" w:hint="eastAsia"/>
          <w:sz w:val="32"/>
          <w:szCs w:val="32"/>
          <w:lang w:eastAsia="zh-CN"/>
        </w:rPr>
        <w:t>中央财政补助资金下派选调</w:t>
      </w:r>
      <w:r w:rsidR="00BE4BEE" w:rsidRPr="00BE4BEE">
        <w:rPr>
          <w:rFonts w:ascii="仿宋_GB2312" w:eastAsia="仿宋_GB2312" w:hint="eastAsia"/>
          <w:sz w:val="32"/>
          <w:szCs w:val="32"/>
          <w:lang w:eastAsia="zh-CN"/>
        </w:rPr>
        <w:lastRenderedPageBreak/>
        <w:t>生到村工作</w:t>
      </w:r>
      <w:r w:rsidR="00BE4BEE">
        <w:rPr>
          <w:rFonts w:ascii="仿宋_GB2312" w:eastAsia="仿宋_GB2312" w:hint="eastAsia"/>
          <w:sz w:val="32"/>
          <w:szCs w:val="32"/>
          <w:lang w:eastAsia="zh-CN"/>
        </w:rPr>
        <w:t>项目经费、</w:t>
      </w:r>
      <w:r w:rsidR="00BE4BEE" w:rsidRPr="00BE4BEE">
        <w:rPr>
          <w:rFonts w:ascii="仿宋_GB2312" w:eastAsia="仿宋_GB2312" w:hint="eastAsia"/>
          <w:sz w:val="32"/>
          <w:szCs w:val="32"/>
          <w:lang w:eastAsia="zh-CN"/>
        </w:rPr>
        <w:t>公益性岗位安置未就业人员就业生活补贴资金</w:t>
      </w:r>
      <w:r w:rsidR="00BE4BEE">
        <w:rPr>
          <w:rFonts w:ascii="仿宋_GB2312" w:eastAsia="仿宋_GB2312" w:hint="eastAsia"/>
          <w:sz w:val="32"/>
          <w:szCs w:val="32"/>
          <w:lang w:eastAsia="zh-CN"/>
        </w:rPr>
        <w:t>、</w:t>
      </w:r>
      <w:proofErr w:type="gramStart"/>
      <w:r w:rsidR="00BE4BEE" w:rsidRPr="00BE4BEE">
        <w:rPr>
          <w:rFonts w:ascii="仿宋_GB2312" w:eastAsia="仿宋_GB2312" w:hint="eastAsia"/>
          <w:sz w:val="32"/>
          <w:szCs w:val="32"/>
          <w:lang w:eastAsia="zh-CN"/>
        </w:rPr>
        <w:t>乡镇网中心</w:t>
      </w:r>
      <w:proofErr w:type="gramEnd"/>
      <w:r w:rsidR="00BE4BEE" w:rsidRPr="00BE4BEE">
        <w:rPr>
          <w:rFonts w:ascii="仿宋_GB2312" w:eastAsia="仿宋_GB2312" w:hint="eastAsia"/>
          <w:sz w:val="32"/>
          <w:szCs w:val="32"/>
          <w:lang w:eastAsia="zh-CN"/>
        </w:rPr>
        <w:t>工作经费</w:t>
      </w:r>
      <w:r w:rsidR="00BE4BEE">
        <w:rPr>
          <w:rFonts w:ascii="仿宋_GB2312" w:eastAsia="仿宋_GB2312" w:hint="eastAsia"/>
          <w:sz w:val="32"/>
          <w:szCs w:val="32"/>
          <w:lang w:eastAsia="zh-CN"/>
        </w:rPr>
        <w:t>、木垒县元宵节社火展演比赛奖励项目经费减少</w:t>
      </w:r>
      <w:r>
        <w:rPr>
          <w:rFonts w:ascii="仿宋_GB2312" w:eastAsia="仿宋_GB2312"/>
          <w:sz w:val="32"/>
          <w:szCs w:val="32"/>
          <w:lang w:eastAsia="zh-CN"/>
        </w:rPr>
        <w:t>。与年初预算相比，年初预算数1,296.17万元，决算数1,794.29万元，预决算差异率38.43%，主要原因是：</w:t>
      </w:r>
      <w:r w:rsidR="00BE4BEE">
        <w:rPr>
          <w:rFonts w:ascii="仿宋_GB2312" w:eastAsia="仿宋_GB2312" w:hint="eastAsia"/>
          <w:sz w:val="32"/>
          <w:szCs w:val="32"/>
          <w:lang w:eastAsia="zh-CN"/>
        </w:rPr>
        <w:t>年中追加</w:t>
      </w:r>
      <w:r w:rsidR="00BE4BEE" w:rsidRPr="00BE4BEE">
        <w:rPr>
          <w:rFonts w:ascii="仿宋_GB2312" w:eastAsia="仿宋_GB2312" w:hint="eastAsia"/>
          <w:sz w:val="32"/>
          <w:szCs w:val="32"/>
          <w:lang w:eastAsia="zh-CN"/>
        </w:rPr>
        <w:t>中央美术馆、公共图书馆、文化馆[站]免费开放补助资金</w:t>
      </w:r>
      <w:r w:rsidR="00BE4BEE">
        <w:rPr>
          <w:rFonts w:ascii="仿宋_GB2312" w:eastAsia="仿宋_GB2312" w:hint="eastAsia"/>
          <w:sz w:val="32"/>
          <w:szCs w:val="32"/>
          <w:lang w:eastAsia="zh-CN"/>
        </w:rPr>
        <w:t>、</w:t>
      </w:r>
      <w:r w:rsidR="00BE4BEE" w:rsidRPr="00BE4BEE">
        <w:rPr>
          <w:rFonts w:ascii="仿宋_GB2312" w:eastAsia="仿宋_GB2312" w:hint="eastAsia"/>
          <w:sz w:val="32"/>
          <w:szCs w:val="32"/>
          <w:lang w:eastAsia="zh-CN"/>
        </w:rPr>
        <w:t>人大代表活动经费和立法监督经费</w:t>
      </w:r>
      <w:r w:rsidR="00BE4BEE">
        <w:rPr>
          <w:rFonts w:ascii="仿宋_GB2312" w:eastAsia="仿宋_GB2312" w:hint="eastAsia"/>
          <w:sz w:val="32"/>
          <w:szCs w:val="32"/>
          <w:lang w:eastAsia="zh-CN"/>
        </w:rPr>
        <w:t>、</w:t>
      </w:r>
      <w:r w:rsidR="00BE4BEE" w:rsidRPr="00BE4BEE">
        <w:rPr>
          <w:rFonts w:ascii="仿宋_GB2312" w:eastAsia="仿宋_GB2312" w:hint="eastAsia"/>
          <w:sz w:val="32"/>
          <w:szCs w:val="32"/>
          <w:lang w:eastAsia="zh-CN"/>
        </w:rPr>
        <w:t>乡镇人大微实事项目</w:t>
      </w:r>
      <w:r w:rsidR="00BE4BEE">
        <w:rPr>
          <w:rFonts w:ascii="仿宋_GB2312" w:eastAsia="仿宋_GB2312" w:hint="eastAsia"/>
          <w:sz w:val="32"/>
          <w:szCs w:val="32"/>
          <w:lang w:eastAsia="zh-CN"/>
        </w:rPr>
        <w:t>经费、</w:t>
      </w:r>
      <w:r w:rsidR="00BE4BEE" w:rsidRPr="00BE4BEE">
        <w:rPr>
          <w:rFonts w:ascii="仿宋_GB2312" w:eastAsia="仿宋_GB2312" w:hint="eastAsia"/>
          <w:sz w:val="32"/>
          <w:szCs w:val="32"/>
          <w:lang w:eastAsia="zh-CN"/>
        </w:rPr>
        <w:t>乡镇人大代表联络站补助经费</w:t>
      </w:r>
      <w:r w:rsidR="00BE4BEE">
        <w:rPr>
          <w:rFonts w:ascii="仿宋_GB2312" w:eastAsia="仿宋_GB2312" w:hint="eastAsia"/>
          <w:sz w:val="32"/>
          <w:szCs w:val="32"/>
          <w:lang w:eastAsia="zh-CN"/>
        </w:rPr>
        <w:t>、</w:t>
      </w:r>
      <w:r w:rsidR="00BE4BEE" w:rsidRPr="00BE4BEE">
        <w:rPr>
          <w:rFonts w:ascii="仿宋_GB2312" w:eastAsia="仿宋_GB2312" w:hint="eastAsia"/>
          <w:sz w:val="32"/>
          <w:szCs w:val="32"/>
          <w:lang w:eastAsia="zh-CN"/>
        </w:rPr>
        <w:t>木垒</w:t>
      </w:r>
      <w:proofErr w:type="gramStart"/>
      <w:r w:rsidR="00BE4BEE" w:rsidRPr="00BE4BEE">
        <w:rPr>
          <w:rFonts w:ascii="仿宋_GB2312" w:eastAsia="仿宋_GB2312" w:hint="eastAsia"/>
          <w:sz w:val="32"/>
          <w:szCs w:val="32"/>
          <w:lang w:eastAsia="zh-CN"/>
        </w:rPr>
        <w:t>县信创</w:t>
      </w:r>
      <w:proofErr w:type="gramEnd"/>
      <w:r w:rsidR="00BE4BEE" w:rsidRPr="00BE4BEE">
        <w:rPr>
          <w:rFonts w:ascii="仿宋_GB2312" w:eastAsia="仿宋_GB2312" w:hint="eastAsia"/>
          <w:sz w:val="32"/>
          <w:szCs w:val="32"/>
          <w:lang w:eastAsia="zh-CN"/>
        </w:rPr>
        <w:t>替代工作</w:t>
      </w:r>
      <w:r w:rsidR="00BE4BEE">
        <w:rPr>
          <w:rFonts w:ascii="仿宋_GB2312" w:eastAsia="仿宋_GB2312" w:hint="eastAsia"/>
          <w:sz w:val="32"/>
          <w:szCs w:val="32"/>
          <w:lang w:eastAsia="zh-CN"/>
        </w:rPr>
        <w:t>项目</w:t>
      </w:r>
      <w:r w:rsidR="00BE4BEE" w:rsidRPr="00BE4BEE">
        <w:rPr>
          <w:rFonts w:ascii="仿宋_GB2312" w:eastAsia="仿宋_GB2312" w:hint="eastAsia"/>
          <w:sz w:val="32"/>
          <w:szCs w:val="32"/>
          <w:lang w:eastAsia="zh-CN"/>
        </w:rPr>
        <w:t>经费</w:t>
      </w:r>
      <w:r>
        <w:rPr>
          <w:rFonts w:ascii="仿宋_GB2312" w:eastAsia="仿宋_GB2312"/>
          <w:sz w:val="32"/>
          <w:szCs w:val="32"/>
          <w:lang w:eastAsia="zh-CN"/>
        </w:rPr>
        <w:t>。</w:t>
      </w:r>
    </w:p>
    <w:p w14:paraId="25E4359F"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EE9D1FB" w14:textId="77777777" w:rsidR="00C84A6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B294D05" w14:textId="0CF3DD33"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2024年度一般公共预算财政拨款支出1,794.29万元，占本年支出合计的92.79%。与上年相比，减少770.78万元，下降30.05%，主要原因是：</w:t>
      </w:r>
      <w:r w:rsidR="00BE4BEE">
        <w:rPr>
          <w:rFonts w:ascii="仿宋_GB2312" w:eastAsia="仿宋_GB2312" w:hint="eastAsia"/>
          <w:sz w:val="32"/>
          <w:szCs w:val="32"/>
          <w:lang w:eastAsia="zh-CN"/>
        </w:rPr>
        <w:t>本年</w:t>
      </w:r>
      <w:r w:rsidR="00BE4BEE" w:rsidRPr="00BE4BEE">
        <w:rPr>
          <w:rFonts w:ascii="仿宋_GB2312" w:eastAsia="仿宋_GB2312" w:hint="eastAsia"/>
          <w:sz w:val="32"/>
          <w:szCs w:val="32"/>
          <w:lang w:eastAsia="zh-CN"/>
        </w:rPr>
        <w:t>中央财政补助资金下派选调生到村工作</w:t>
      </w:r>
      <w:r w:rsidR="00BE4BEE">
        <w:rPr>
          <w:rFonts w:ascii="仿宋_GB2312" w:eastAsia="仿宋_GB2312" w:hint="eastAsia"/>
          <w:sz w:val="32"/>
          <w:szCs w:val="32"/>
          <w:lang w:eastAsia="zh-CN"/>
        </w:rPr>
        <w:t>项目经费、</w:t>
      </w:r>
      <w:r w:rsidR="00BE4BEE" w:rsidRPr="00BE4BEE">
        <w:rPr>
          <w:rFonts w:ascii="仿宋_GB2312" w:eastAsia="仿宋_GB2312" w:hint="eastAsia"/>
          <w:sz w:val="32"/>
          <w:szCs w:val="32"/>
          <w:lang w:eastAsia="zh-CN"/>
        </w:rPr>
        <w:t>公益性岗位安置未就业人员就业生活补贴资金</w:t>
      </w:r>
      <w:r w:rsidR="00BE4BEE">
        <w:rPr>
          <w:rFonts w:ascii="仿宋_GB2312" w:eastAsia="仿宋_GB2312" w:hint="eastAsia"/>
          <w:sz w:val="32"/>
          <w:szCs w:val="32"/>
          <w:lang w:eastAsia="zh-CN"/>
        </w:rPr>
        <w:t>、</w:t>
      </w:r>
      <w:proofErr w:type="gramStart"/>
      <w:r w:rsidR="00BE4BEE" w:rsidRPr="00BE4BEE">
        <w:rPr>
          <w:rFonts w:ascii="仿宋_GB2312" w:eastAsia="仿宋_GB2312" w:hint="eastAsia"/>
          <w:sz w:val="32"/>
          <w:szCs w:val="32"/>
          <w:lang w:eastAsia="zh-CN"/>
        </w:rPr>
        <w:t>乡镇网中心</w:t>
      </w:r>
      <w:proofErr w:type="gramEnd"/>
      <w:r w:rsidR="00BE4BEE" w:rsidRPr="00BE4BEE">
        <w:rPr>
          <w:rFonts w:ascii="仿宋_GB2312" w:eastAsia="仿宋_GB2312" w:hint="eastAsia"/>
          <w:sz w:val="32"/>
          <w:szCs w:val="32"/>
          <w:lang w:eastAsia="zh-CN"/>
        </w:rPr>
        <w:t>工作经费</w:t>
      </w:r>
      <w:r w:rsidR="00BE4BEE">
        <w:rPr>
          <w:rFonts w:ascii="仿宋_GB2312" w:eastAsia="仿宋_GB2312" w:hint="eastAsia"/>
          <w:sz w:val="32"/>
          <w:szCs w:val="32"/>
          <w:lang w:eastAsia="zh-CN"/>
        </w:rPr>
        <w:t>、木垒县元宵节社火展演比赛奖励项目经费减少</w:t>
      </w:r>
      <w:r>
        <w:rPr>
          <w:rFonts w:ascii="仿宋_GB2312" w:eastAsia="仿宋_GB2312"/>
          <w:sz w:val="32"/>
          <w:szCs w:val="32"/>
          <w:lang w:eastAsia="zh-CN"/>
        </w:rPr>
        <w:t>。与年初预算相比，年初预算数1,296.17万元，决算数1,794.29万元，预决算差异率38.43%，主要原因是：</w:t>
      </w:r>
      <w:r w:rsidR="00BE4BEE">
        <w:rPr>
          <w:rFonts w:ascii="仿宋_GB2312" w:eastAsia="仿宋_GB2312" w:hint="eastAsia"/>
          <w:sz w:val="32"/>
          <w:szCs w:val="32"/>
          <w:lang w:eastAsia="zh-CN"/>
        </w:rPr>
        <w:t>年中追加</w:t>
      </w:r>
      <w:r w:rsidR="00BE4BEE" w:rsidRPr="00BE4BEE">
        <w:rPr>
          <w:rFonts w:ascii="仿宋_GB2312" w:eastAsia="仿宋_GB2312" w:hint="eastAsia"/>
          <w:sz w:val="32"/>
          <w:szCs w:val="32"/>
          <w:lang w:eastAsia="zh-CN"/>
        </w:rPr>
        <w:t>中央美术馆、公共图书馆、文化馆[站]免费开放补助资金</w:t>
      </w:r>
      <w:r w:rsidR="00BE4BEE">
        <w:rPr>
          <w:rFonts w:ascii="仿宋_GB2312" w:eastAsia="仿宋_GB2312" w:hint="eastAsia"/>
          <w:sz w:val="32"/>
          <w:szCs w:val="32"/>
          <w:lang w:eastAsia="zh-CN"/>
        </w:rPr>
        <w:t>、</w:t>
      </w:r>
      <w:r w:rsidR="00BE4BEE" w:rsidRPr="00BE4BEE">
        <w:rPr>
          <w:rFonts w:ascii="仿宋_GB2312" w:eastAsia="仿宋_GB2312" w:hint="eastAsia"/>
          <w:sz w:val="32"/>
          <w:szCs w:val="32"/>
          <w:lang w:eastAsia="zh-CN"/>
        </w:rPr>
        <w:t>人大代表活动经费和立法监督经费</w:t>
      </w:r>
      <w:r w:rsidR="00BE4BEE">
        <w:rPr>
          <w:rFonts w:ascii="仿宋_GB2312" w:eastAsia="仿宋_GB2312" w:hint="eastAsia"/>
          <w:sz w:val="32"/>
          <w:szCs w:val="32"/>
          <w:lang w:eastAsia="zh-CN"/>
        </w:rPr>
        <w:t>、</w:t>
      </w:r>
      <w:r w:rsidR="00BE4BEE" w:rsidRPr="00BE4BEE">
        <w:rPr>
          <w:rFonts w:ascii="仿宋_GB2312" w:eastAsia="仿宋_GB2312" w:hint="eastAsia"/>
          <w:sz w:val="32"/>
          <w:szCs w:val="32"/>
          <w:lang w:eastAsia="zh-CN"/>
        </w:rPr>
        <w:t>乡镇人大微实事项目</w:t>
      </w:r>
      <w:r w:rsidR="00BE4BEE">
        <w:rPr>
          <w:rFonts w:ascii="仿宋_GB2312" w:eastAsia="仿宋_GB2312" w:hint="eastAsia"/>
          <w:sz w:val="32"/>
          <w:szCs w:val="32"/>
          <w:lang w:eastAsia="zh-CN"/>
        </w:rPr>
        <w:t>经费、</w:t>
      </w:r>
      <w:r w:rsidR="00BE4BEE" w:rsidRPr="00BE4BEE">
        <w:rPr>
          <w:rFonts w:ascii="仿宋_GB2312" w:eastAsia="仿宋_GB2312" w:hint="eastAsia"/>
          <w:sz w:val="32"/>
          <w:szCs w:val="32"/>
          <w:lang w:eastAsia="zh-CN"/>
        </w:rPr>
        <w:t>乡镇人大代表联络站补助经费</w:t>
      </w:r>
      <w:r w:rsidR="00BE4BEE">
        <w:rPr>
          <w:rFonts w:ascii="仿宋_GB2312" w:eastAsia="仿宋_GB2312" w:hint="eastAsia"/>
          <w:sz w:val="32"/>
          <w:szCs w:val="32"/>
          <w:lang w:eastAsia="zh-CN"/>
        </w:rPr>
        <w:t>、</w:t>
      </w:r>
      <w:r w:rsidR="00BE4BEE" w:rsidRPr="00BE4BEE">
        <w:rPr>
          <w:rFonts w:ascii="仿宋_GB2312" w:eastAsia="仿宋_GB2312" w:hint="eastAsia"/>
          <w:sz w:val="32"/>
          <w:szCs w:val="32"/>
          <w:lang w:eastAsia="zh-CN"/>
        </w:rPr>
        <w:t>木垒</w:t>
      </w:r>
      <w:proofErr w:type="gramStart"/>
      <w:r w:rsidR="00BE4BEE" w:rsidRPr="00BE4BEE">
        <w:rPr>
          <w:rFonts w:ascii="仿宋_GB2312" w:eastAsia="仿宋_GB2312" w:hint="eastAsia"/>
          <w:sz w:val="32"/>
          <w:szCs w:val="32"/>
          <w:lang w:eastAsia="zh-CN"/>
        </w:rPr>
        <w:t>县信创</w:t>
      </w:r>
      <w:proofErr w:type="gramEnd"/>
      <w:r w:rsidR="00BE4BEE" w:rsidRPr="00BE4BEE">
        <w:rPr>
          <w:rFonts w:ascii="仿宋_GB2312" w:eastAsia="仿宋_GB2312" w:hint="eastAsia"/>
          <w:sz w:val="32"/>
          <w:szCs w:val="32"/>
          <w:lang w:eastAsia="zh-CN"/>
        </w:rPr>
        <w:t>替代工作</w:t>
      </w:r>
      <w:r w:rsidR="00BE4BEE">
        <w:rPr>
          <w:rFonts w:ascii="仿宋_GB2312" w:eastAsia="仿宋_GB2312" w:hint="eastAsia"/>
          <w:sz w:val="32"/>
          <w:szCs w:val="32"/>
          <w:lang w:eastAsia="zh-CN"/>
        </w:rPr>
        <w:t>项目</w:t>
      </w:r>
      <w:r w:rsidR="00BE4BEE" w:rsidRPr="00BE4BEE">
        <w:rPr>
          <w:rFonts w:ascii="仿宋_GB2312" w:eastAsia="仿宋_GB2312" w:hint="eastAsia"/>
          <w:sz w:val="32"/>
          <w:szCs w:val="32"/>
          <w:lang w:eastAsia="zh-CN"/>
        </w:rPr>
        <w:t>经费</w:t>
      </w:r>
      <w:r>
        <w:rPr>
          <w:rFonts w:ascii="仿宋_GB2312" w:eastAsia="仿宋_GB2312"/>
          <w:sz w:val="32"/>
          <w:szCs w:val="32"/>
          <w:lang w:eastAsia="zh-CN"/>
        </w:rPr>
        <w:t>。</w:t>
      </w:r>
    </w:p>
    <w:p w14:paraId="6A7C938D" w14:textId="77777777" w:rsidR="00C84A6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48358727" w14:textId="18592D4E"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一般公共服务支出（类）524.59万元，占29.24%。</w:t>
      </w:r>
    </w:p>
    <w:p w14:paraId="488EB178" w14:textId="1BC0292A"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公共安全支出（类）4.00万元，占0.22%。</w:t>
      </w:r>
    </w:p>
    <w:p w14:paraId="253B1B51" w14:textId="03E81DF4"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文化旅游体育与传媒支出（类）16.58万元，占0.92%。</w:t>
      </w:r>
    </w:p>
    <w:p w14:paraId="6793BA48" w14:textId="5CF3525D"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社会保障和就业支出（类）82.62万元，占4.60%。</w:t>
      </w:r>
    </w:p>
    <w:p w14:paraId="295E3D6A" w14:textId="3C001F24"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卫生健康支出（类）0.70万元，占0.04%。</w:t>
      </w:r>
    </w:p>
    <w:p w14:paraId="1F66DC82" w14:textId="78117C49"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节能环保支出（类）102.32万元，占5.70%。</w:t>
      </w:r>
    </w:p>
    <w:p w14:paraId="48262844" w14:textId="2FB33A22"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城乡社区支出（类）90.30万元，占5.03%。</w:t>
      </w:r>
    </w:p>
    <w:p w14:paraId="7AE385A7" w14:textId="228BE5F4"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农林水支出（类）907.81万元，占50.59%。</w:t>
      </w:r>
    </w:p>
    <w:p w14:paraId="058B466A" w14:textId="127A8918"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住房保障支出（类）60.38万元，占3.37%。</w:t>
      </w:r>
    </w:p>
    <w:p w14:paraId="4B1915F7" w14:textId="6F51BA93" w:rsidR="00C84A6B" w:rsidRDefault="00BE4BE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10.</w:t>
      </w:r>
      <w:r>
        <w:rPr>
          <w:rFonts w:ascii="仿宋_GB2312" w:eastAsia="仿宋_GB2312"/>
          <w:sz w:val="32"/>
          <w:szCs w:val="32"/>
          <w:lang w:eastAsia="zh-CN"/>
        </w:rPr>
        <w:t>灾害防治及应急管理支出（类）5.00万元，占0.28%。</w:t>
      </w:r>
    </w:p>
    <w:p w14:paraId="1C6C8D2F" w14:textId="77777777" w:rsidR="00C84A6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B70FF7F" w14:textId="3B7DADFD"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1、一般公共服务支出（类）人大事务（款）代表工作（项）：支出决算数为0.75万元，比上年决算增加0.75万元，增长100.00%，主要原因是：</w:t>
      </w:r>
      <w:r w:rsidR="00BE4BEE">
        <w:rPr>
          <w:rFonts w:ascii="仿宋_GB2312" w:eastAsia="仿宋_GB2312" w:hint="eastAsia"/>
          <w:sz w:val="32"/>
          <w:szCs w:val="32"/>
          <w:lang w:eastAsia="zh-CN"/>
        </w:rPr>
        <w:t>单位本年</w:t>
      </w:r>
      <w:r w:rsidR="00BE4BEE" w:rsidRPr="00BE4BEE">
        <w:rPr>
          <w:rFonts w:ascii="仿宋_GB2312" w:eastAsia="仿宋_GB2312" w:hint="eastAsia"/>
          <w:sz w:val="32"/>
          <w:szCs w:val="32"/>
          <w:lang w:eastAsia="zh-CN"/>
        </w:rPr>
        <w:t>人大代表活动经费和立法监督经费</w:t>
      </w:r>
      <w:r w:rsidR="00BE4BEE">
        <w:rPr>
          <w:rFonts w:ascii="仿宋_GB2312" w:eastAsia="仿宋_GB2312" w:hint="eastAsia"/>
          <w:sz w:val="32"/>
          <w:szCs w:val="32"/>
          <w:lang w:eastAsia="zh-CN"/>
        </w:rPr>
        <w:t>增加。</w:t>
      </w:r>
    </w:p>
    <w:p w14:paraId="09066031" w14:textId="1F5E00A7"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2、一般公共服务支出（类）人大事务（款）其他人大事务支出（项）：支出决算数为37.40万元，比上年决算增加16.71万元，增长80.76%，主要原因是：</w:t>
      </w:r>
      <w:r w:rsidR="00BE4BEE">
        <w:rPr>
          <w:rFonts w:ascii="仿宋_GB2312" w:eastAsia="仿宋_GB2312" w:hint="eastAsia"/>
          <w:sz w:val="32"/>
          <w:szCs w:val="32"/>
          <w:lang w:eastAsia="zh-CN"/>
        </w:rPr>
        <w:t>本年</w:t>
      </w:r>
      <w:r w:rsidR="00BE4BEE" w:rsidRPr="00BE4BEE">
        <w:rPr>
          <w:rFonts w:ascii="仿宋_GB2312" w:eastAsia="仿宋_GB2312" w:hint="eastAsia"/>
          <w:sz w:val="32"/>
          <w:szCs w:val="32"/>
          <w:lang w:eastAsia="zh-CN"/>
        </w:rPr>
        <w:t>乡镇人大微实事项目</w:t>
      </w:r>
      <w:r w:rsidR="00BE4BEE">
        <w:rPr>
          <w:rFonts w:ascii="仿宋_GB2312" w:eastAsia="仿宋_GB2312" w:hint="eastAsia"/>
          <w:sz w:val="32"/>
          <w:szCs w:val="32"/>
          <w:lang w:eastAsia="zh-CN"/>
        </w:rPr>
        <w:t>经费、</w:t>
      </w:r>
      <w:r w:rsidR="00BE4BEE" w:rsidRPr="00BE4BEE">
        <w:rPr>
          <w:rFonts w:ascii="仿宋_GB2312" w:eastAsia="仿宋_GB2312" w:hint="eastAsia"/>
          <w:sz w:val="32"/>
          <w:szCs w:val="32"/>
          <w:lang w:eastAsia="zh-CN"/>
        </w:rPr>
        <w:t>乡镇人大代表联络站补助经费</w:t>
      </w:r>
      <w:r w:rsidR="00BE4BEE">
        <w:rPr>
          <w:rFonts w:ascii="仿宋_GB2312" w:eastAsia="仿宋_GB2312" w:hint="eastAsia"/>
          <w:sz w:val="32"/>
          <w:szCs w:val="32"/>
          <w:lang w:eastAsia="zh-CN"/>
        </w:rPr>
        <w:t>增加。</w:t>
      </w:r>
    </w:p>
    <w:p w14:paraId="54A4DBFD" w14:textId="10402AEC"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3、一般公共服务支出（类）政府办公厅（室）及相关机构事务（款）行政运行（项）：支出决算数为465.89万元，比上年决算增加28.08万元，增长6.41%，主要原因是：</w:t>
      </w:r>
      <w:r w:rsidR="00BE4BEE" w:rsidRPr="00BE4BEE">
        <w:rPr>
          <w:rFonts w:ascii="仿宋_GB2312" w:eastAsia="仿宋_GB2312" w:hint="eastAsia"/>
          <w:sz w:val="32"/>
          <w:szCs w:val="32"/>
          <w:lang w:eastAsia="zh-CN"/>
        </w:rPr>
        <w:t>单位本年在职人员工资调增，人员工资、津贴补贴、奖金等经费增加</w:t>
      </w:r>
      <w:r w:rsidR="00BE4BEE">
        <w:rPr>
          <w:rFonts w:ascii="仿宋_GB2312" w:eastAsia="仿宋_GB2312" w:hint="eastAsia"/>
          <w:sz w:val="32"/>
          <w:szCs w:val="32"/>
          <w:lang w:eastAsia="zh-CN"/>
        </w:rPr>
        <w:t>。</w:t>
      </w:r>
    </w:p>
    <w:p w14:paraId="53986ED9" w14:textId="4B6E8710"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4、一般公共服务支出（类）政府办公厅（室）及相关机构事务（款）其他政府办公厅（室）及相关机构事务支出（项）：支出决算数为2.58万元，比上年决算增加2.58万元，增长100.00%，主要原因是：</w:t>
      </w:r>
      <w:r w:rsidR="00BE4BEE">
        <w:rPr>
          <w:rFonts w:ascii="仿宋_GB2312" w:eastAsia="仿宋_GB2312" w:hint="eastAsia"/>
          <w:sz w:val="32"/>
          <w:szCs w:val="32"/>
          <w:lang w:eastAsia="zh-CN"/>
        </w:rPr>
        <w:t>本年</w:t>
      </w:r>
      <w:r w:rsidR="00BE4BEE" w:rsidRPr="00BE4BEE">
        <w:rPr>
          <w:rFonts w:ascii="仿宋_GB2312" w:eastAsia="仿宋_GB2312" w:hint="eastAsia"/>
          <w:sz w:val="32"/>
          <w:szCs w:val="32"/>
          <w:lang w:eastAsia="zh-CN"/>
        </w:rPr>
        <w:t>木垒</w:t>
      </w:r>
      <w:proofErr w:type="gramStart"/>
      <w:r w:rsidR="00BE4BEE" w:rsidRPr="00BE4BEE">
        <w:rPr>
          <w:rFonts w:ascii="仿宋_GB2312" w:eastAsia="仿宋_GB2312" w:hint="eastAsia"/>
          <w:sz w:val="32"/>
          <w:szCs w:val="32"/>
          <w:lang w:eastAsia="zh-CN"/>
        </w:rPr>
        <w:t>县信创</w:t>
      </w:r>
      <w:proofErr w:type="gramEnd"/>
      <w:r w:rsidR="00BE4BEE" w:rsidRPr="00BE4BEE">
        <w:rPr>
          <w:rFonts w:ascii="仿宋_GB2312" w:eastAsia="仿宋_GB2312" w:hint="eastAsia"/>
          <w:sz w:val="32"/>
          <w:szCs w:val="32"/>
          <w:lang w:eastAsia="zh-CN"/>
        </w:rPr>
        <w:t>替代工作</w:t>
      </w:r>
      <w:r w:rsidR="00BE4BEE">
        <w:rPr>
          <w:rFonts w:ascii="仿宋_GB2312" w:eastAsia="仿宋_GB2312" w:hint="eastAsia"/>
          <w:sz w:val="32"/>
          <w:szCs w:val="32"/>
          <w:lang w:eastAsia="zh-CN"/>
        </w:rPr>
        <w:t>项目</w:t>
      </w:r>
      <w:r w:rsidR="00BE4BEE" w:rsidRPr="00BE4BEE">
        <w:rPr>
          <w:rFonts w:ascii="仿宋_GB2312" w:eastAsia="仿宋_GB2312" w:hint="eastAsia"/>
          <w:sz w:val="32"/>
          <w:szCs w:val="32"/>
          <w:lang w:eastAsia="zh-CN"/>
        </w:rPr>
        <w:t>经费</w:t>
      </w:r>
      <w:r w:rsidR="00BE4BEE">
        <w:rPr>
          <w:rFonts w:ascii="仿宋_GB2312" w:eastAsia="仿宋_GB2312" w:hint="eastAsia"/>
          <w:sz w:val="32"/>
          <w:szCs w:val="32"/>
          <w:lang w:eastAsia="zh-CN"/>
        </w:rPr>
        <w:t>增加。</w:t>
      </w:r>
    </w:p>
    <w:p w14:paraId="19E150ED" w14:textId="36375407"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5、一般公共服务支出（类）纪检监察事务（款）其他纪检监察事务支出（项）：支出决算数为7.00万元，比上年决算增加5.50万元，增长366.67%，主要原因是：</w:t>
      </w:r>
      <w:r w:rsidR="00BE4BEE">
        <w:rPr>
          <w:rFonts w:ascii="仿宋_GB2312" w:eastAsia="仿宋_GB2312" w:hint="eastAsia"/>
          <w:sz w:val="32"/>
          <w:szCs w:val="32"/>
          <w:lang w:eastAsia="zh-CN"/>
        </w:rPr>
        <w:t>本年乌孜别克乡</w:t>
      </w:r>
      <w:r w:rsidR="00BE4BEE" w:rsidRPr="00BE4BEE">
        <w:rPr>
          <w:rFonts w:ascii="仿宋_GB2312" w:eastAsia="仿宋_GB2312" w:hint="eastAsia"/>
          <w:sz w:val="32"/>
          <w:szCs w:val="32"/>
          <w:lang w:eastAsia="zh-CN"/>
        </w:rPr>
        <w:t>乡镇纪检</w:t>
      </w:r>
      <w:r w:rsidR="00BE4BEE">
        <w:rPr>
          <w:rFonts w:ascii="仿宋_GB2312" w:eastAsia="仿宋_GB2312" w:hint="eastAsia"/>
          <w:sz w:val="32"/>
          <w:szCs w:val="32"/>
          <w:lang w:eastAsia="zh-CN"/>
        </w:rPr>
        <w:t>办公项目</w:t>
      </w:r>
      <w:r w:rsidR="00BE4BEE" w:rsidRPr="00BE4BEE">
        <w:rPr>
          <w:rFonts w:ascii="仿宋_GB2312" w:eastAsia="仿宋_GB2312" w:hint="eastAsia"/>
          <w:sz w:val="32"/>
          <w:szCs w:val="32"/>
          <w:lang w:eastAsia="zh-CN"/>
        </w:rPr>
        <w:t>经费</w:t>
      </w:r>
      <w:r w:rsidR="00BE4BEE">
        <w:rPr>
          <w:rFonts w:ascii="仿宋_GB2312" w:eastAsia="仿宋_GB2312" w:hint="eastAsia"/>
          <w:sz w:val="32"/>
          <w:szCs w:val="32"/>
          <w:lang w:eastAsia="zh-CN"/>
        </w:rPr>
        <w:t>增加。</w:t>
      </w:r>
    </w:p>
    <w:p w14:paraId="73EA629F" w14:textId="6DA3B597"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6、一般公共服务支出（类）组织事务（款）其他组织事务支出（项）：支出决算数为10.97万元，比上年决算减少15.08万元，下降57.89%，主要原因是：</w:t>
      </w:r>
      <w:r w:rsidR="00BE4BEE">
        <w:rPr>
          <w:rFonts w:ascii="仿宋_GB2312" w:eastAsia="仿宋_GB2312" w:hint="eastAsia"/>
          <w:sz w:val="32"/>
          <w:szCs w:val="32"/>
          <w:lang w:eastAsia="zh-CN"/>
        </w:rPr>
        <w:t>本年</w:t>
      </w:r>
      <w:r w:rsidR="00BE4BEE" w:rsidRPr="00BE4BEE">
        <w:rPr>
          <w:rFonts w:ascii="仿宋_GB2312" w:eastAsia="仿宋_GB2312" w:hint="eastAsia"/>
          <w:sz w:val="32"/>
          <w:szCs w:val="32"/>
          <w:lang w:eastAsia="zh-CN"/>
        </w:rPr>
        <w:t>中央财政补助资金下派选调生到村工作</w:t>
      </w:r>
      <w:r w:rsidR="00BE4BEE">
        <w:rPr>
          <w:rFonts w:ascii="仿宋_GB2312" w:eastAsia="仿宋_GB2312" w:hint="eastAsia"/>
          <w:sz w:val="32"/>
          <w:szCs w:val="32"/>
          <w:lang w:eastAsia="zh-CN"/>
        </w:rPr>
        <w:t>项目经费减少。</w:t>
      </w:r>
    </w:p>
    <w:p w14:paraId="01D65564" w14:textId="5D5EAED2"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7、公共安全支出（类）其他公共安全支出（款）其他公共安全支出（项）：支出决算数为4.00万元，比上年决算减</w:t>
      </w:r>
      <w:r>
        <w:rPr>
          <w:rFonts w:ascii="仿宋_GB2312" w:eastAsia="仿宋_GB2312"/>
          <w:sz w:val="32"/>
          <w:szCs w:val="32"/>
          <w:lang w:eastAsia="zh-CN"/>
        </w:rPr>
        <w:lastRenderedPageBreak/>
        <w:t>少1.87万元，下降31.86%，主要原因是：</w:t>
      </w:r>
      <w:r w:rsidR="00BE4BEE">
        <w:rPr>
          <w:rFonts w:ascii="仿宋_GB2312" w:eastAsia="仿宋_GB2312" w:hint="eastAsia"/>
          <w:sz w:val="32"/>
          <w:szCs w:val="32"/>
          <w:lang w:eastAsia="zh-CN"/>
        </w:rPr>
        <w:t>本年</w:t>
      </w:r>
      <w:r w:rsidR="00BE4BEE" w:rsidRPr="00BE4BEE">
        <w:rPr>
          <w:rFonts w:ascii="仿宋_GB2312" w:eastAsia="仿宋_GB2312" w:hint="eastAsia"/>
          <w:sz w:val="32"/>
          <w:szCs w:val="32"/>
          <w:lang w:eastAsia="zh-CN"/>
        </w:rPr>
        <w:t>公益性岗位安置未就业人员就业生活补贴资金</w:t>
      </w:r>
      <w:r w:rsidR="00BE4BEE">
        <w:rPr>
          <w:rFonts w:ascii="仿宋_GB2312" w:eastAsia="仿宋_GB2312" w:hint="eastAsia"/>
          <w:sz w:val="32"/>
          <w:szCs w:val="32"/>
          <w:lang w:eastAsia="zh-CN"/>
        </w:rPr>
        <w:t>、</w:t>
      </w:r>
      <w:proofErr w:type="gramStart"/>
      <w:r w:rsidR="00BE4BEE" w:rsidRPr="00BE4BEE">
        <w:rPr>
          <w:rFonts w:ascii="仿宋_GB2312" w:eastAsia="仿宋_GB2312" w:hint="eastAsia"/>
          <w:sz w:val="32"/>
          <w:szCs w:val="32"/>
          <w:lang w:eastAsia="zh-CN"/>
        </w:rPr>
        <w:t>乡镇网中心</w:t>
      </w:r>
      <w:proofErr w:type="gramEnd"/>
      <w:r w:rsidR="00BE4BEE" w:rsidRPr="00BE4BEE">
        <w:rPr>
          <w:rFonts w:ascii="仿宋_GB2312" w:eastAsia="仿宋_GB2312" w:hint="eastAsia"/>
          <w:sz w:val="32"/>
          <w:szCs w:val="32"/>
          <w:lang w:eastAsia="zh-CN"/>
        </w:rPr>
        <w:t>工作经费</w:t>
      </w:r>
      <w:r w:rsidR="00BE4BEE">
        <w:rPr>
          <w:rFonts w:ascii="仿宋_GB2312" w:eastAsia="仿宋_GB2312" w:hint="eastAsia"/>
          <w:sz w:val="32"/>
          <w:szCs w:val="32"/>
          <w:lang w:eastAsia="zh-CN"/>
        </w:rPr>
        <w:t>减少。</w:t>
      </w:r>
    </w:p>
    <w:p w14:paraId="169698E6" w14:textId="3780514F"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8、文化旅游体育与传媒支出（类）文化和旅游（款）群众文化（项）：支出决算数为0.00万元，比上年决算减少0.60万元，下降100.00%，主要原因是：</w:t>
      </w:r>
      <w:r w:rsidR="00BE4BEE">
        <w:rPr>
          <w:rFonts w:ascii="仿宋_GB2312" w:eastAsia="仿宋_GB2312" w:hint="eastAsia"/>
          <w:sz w:val="32"/>
          <w:szCs w:val="32"/>
          <w:lang w:eastAsia="zh-CN"/>
        </w:rPr>
        <w:t>本年木垒县元宵节社火展演比赛奖励项目经费减少。</w:t>
      </w:r>
    </w:p>
    <w:p w14:paraId="2A74728B" w14:textId="5D3C05A4"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9、文化旅游体育与传媒支出（类）文化和旅游（款）其他文化和旅游支出（项）：支出决算数为10.58万元，比上年决算增加6.58万元，增长164.50%，主要原因是：</w:t>
      </w:r>
      <w:r w:rsidR="00BE4BEE">
        <w:rPr>
          <w:rFonts w:ascii="仿宋_GB2312" w:eastAsia="仿宋_GB2312" w:hint="eastAsia"/>
          <w:sz w:val="32"/>
          <w:szCs w:val="32"/>
          <w:lang w:eastAsia="zh-CN"/>
        </w:rPr>
        <w:t>本年</w:t>
      </w:r>
      <w:r w:rsidR="00BE4BEE" w:rsidRPr="00BE4BEE">
        <w:rPr>
          <w:rFonts w:ascii="仿宋_GB2312" w:eastAsia="仿宋_GB2312" w:hint="eastAsia"/>
          <w:sz w:val="32"/>
          <w:szCs w:val="32"/>
          <w:lang w:eastAsia="zh-CN"/>
        </w:rPr>
        <w:t>中央美术馆、公共图书馆、文化馆[站]免费开放补助资金</w:t>
      </w:r>
      <w:r w:rsidR="00BE4BEE">
        <w:rPr>
          <w:rFonts w:ascii="仿宋_GB2312" w:eastAsia="仿宋_GB2312" w:hint="eastAsia"/>
          <w:sz w:val="32"/>
          <w:szCs w:val="32"/>
          <w:lang w:eastAsia="zh-CN"/>
        </w:rPr>
        <w:t>增加。</w:t>
      </w:r>
    </w:p>
    <w:p w14:paraId="505B17CF" w14:textId="05218DB2"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10、文化旅游体育与传媒支出（类）其他文化旅游体育与传媒支出（款）其他文化旅游体育与传媒支出（项）：支出决算数为6.00万元，比上年决算增加2.32万元，增长63.04%，主要原因是：</w:t>
      </w:r>
      <w:r w:rsidR="00BE4BEE">
        <w:rPr>
          <w:rFonts w:ascii="仿宋_GB2312" w:eastAsia="仿宋_GB2312" w:hint="eastAsia"/>
          <w:sz w:val="32"/>
          <w:szCs w:val="32"/>
          <w:lang w:eastAsia="zh-CN"/>
        </w:rPr>
        <w:t>单位本年</w:t>
      </w:r>
      <w:r w:rsidR="00BE4BEE" w:rsidRPr="00BE4BEE">
        <w:rPr>
          <w:rFonts w:ascii="仿宋_GB2312" w:eastAsia="仿宋_GB2312" w:hint="eastAsia"/>
          <w:sz w:val="32"/>
          <w:szCs w:val="32"/>
          <w:lang w:eastAsia="zh-CN"/>
        </w:rPr>
        <w:t>中央支持地方公共文化服务体系建设补助资金</w:t>
      </w:r>
      <w:r w:rsidR="00BE4BEE">
        <w:rPr>
          <w:rFonts w:ascii="仿宋_GB2312" w:eastAsia="仿宋_GB2312" w:hint="eastAsia"/>
          <w:sz w:val="32"/>
          <w:szCs w:val="32"/>
          <w:lang w:eastAsia="zh-CN"/>
        </w:rPr>
        <w:t>增加。</w:t>
      </w:r>
    </w:p>
    <w:p w14:paraId="51AD4DD2" w14:textId="39EEA0FF"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11、社会保障和就业支出（类）行政事业单位养老支出（款）行政单位离退休（项）：支出决算数为0.00万元，比上年决算减少2.26万元，下降100.00%，主要原因是：</w:t>
      </w:r>
      <w:r w:rsidR="00BE4BEE" w:rsidRPr="00BE4BEE">
        <w:rPr>
          <w:rFonts w:ascii="仿宋_GB2312" w:eastAsia="仿宋_GB2312" w:hint="eastAsia"/>
          <w:sz w:val="32"/>
          <w:szCs w:val="32"/>
          <w:lang w:eastAsia="zh-CN"/>
        </w:rPr>
        <w:t>本年功能科目调整，行政单位离退休款项调整</w:t>
      </w:r>
      <w:proofErr w:type="gramStart"/>
      <w:r w:rsidR="00BE4BEE" w:rsidRPr="00BE4BEE">
        <w:rPr>
          <w:rFonts w:ascii="仿宋_GB2312" w:eastAsia="仿宋_GB2312" w:hint="eastAsia"/>
          <w:sz w:val="32"/>
          <w:szCs w:val="32"/>
          <w:lang w:eastAsia="zh-CN"/>
        </w:rPr>
        <w:t>至行政</w:t>
      </w:r>
      <w:proofErr w:type="gramEnd"/>
      <w:r w:rsidR="00BE4BEE" w:rsidRPr="00BE4BEE">
        <w:rPr>
          <w:rFonts w:ascii="仿宋_GB2312" w:eastAsia="仿宋_GB2312" w:hint="eastAsia"/>
          <w:sz w:val="32"/>
          <w:szCs w:val="32"/>
          <w:lang w:eastAsia="zh-CN"/>
        </w:rPr>
        <w:t>运行款项</w:t>
      </w:r>
      <w:r w:rsidR="00BE4BEE">
        <w:rPr>
          <w:rFonts w:ascii="仿宋_GB2312" w:eastAsia="仿宋_GB2312" w:hint="eastAsia"/>
          <w:sz w:val="32"/>
          <w:szCs w:val="32"/>
          <w:lang w:eastAsia="zh-CN"/>
        </w:rPr>
        <w:t>中</w:t>
      </w:r>
      <w:r w:rsidR="00BE4BEE" w:rsidRPr="00BE4BEE">
        <w:rPr>
          <w:rFonts w:ascii="仿宋_GB2312" w:eastAsia="仿宋_GB2312" w:hint="eastAsia"/>
          <w:sz w:val="32"/>
          <w:szCs w:val="32"/>
          <w:lang w:eastAsia="zh-CN"/>
        </w:rPr>
        <w:t>核算，导致此项经费减少</w:t>
      </w:r>
      <w:r w:rsidR="00BE4BEE">
        <w:rPr>
          <w:rFonts w:ascii="仿宋_GB2312" w:eastAsia="仿宋_GB2312" w:hint="eastAsia"/>
          <w:sz w:val="32"/>
          <w:szCs w:val="32"/>
          <w:lang w:eastAsia="zh-CN"/>
        </w:rPr>
        <w:t>。</w:t>
      </w:r>
    </w:p>
    <w:p w14:paraId="008F412B" w14:textId="66F7BE96"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12、社会保障和就业支出（类）行政事业单位养老支出（款）事业单位离退休（项）：支出决算数为0.00万元，比上年决算减少1.92万元，下降100.00%，主要原因是：</w:t>
      </w:r>
      <w:r w:rsidR="00BE4BEE" w:rsidRPr="00BE4BEE">
        <w:rPr>
          <w:rFonts w:ascii="仿宋_GB2312" w:eastAsia="仿宋_GB2312" w:hint="eastAsia"/>
          <w:sz w:val="32"/>
          <w:szCs w:val="32"/>
          <w:lang w:eastAsia="zh-CN"/>
        </w:rPr>
        <w:t>单位本年功能科目调整，将事业单位离退休款项调整</w:t>
      </w:r>
      <w:proofErr w:type="gramStart"/>
      <w:r w:rsidR="00BE4BEE" w:rsidRPr="00BE4BEE">
        <w:rPr>
          <w:rFonts w:ascii="仿宋_GB2312" w:eastAsia="仿宋_GB2312" w:hint="eastAsia"/>
          <w:sz w:val="32"/>
          <w:szCs w:val="32"/>
          <w:lang w:eastAsia="zh-CN"/>
        </w:rPr>
        <w:t>至事业</w:t>
      </w:r>
      <w:proofErr w:type="gramEnd"/>
      <w:r w:rsidR="00BE4BEE" w:rsidRPr="00BE4BEE">
        <w:rPr>
          <w:rFonts w:ascii="仿宋_GB2312" w:eastAsia="仿宋_GB2312" w:hint="eastAsia"/>
          <w:sz w:val="32"/>
          <w:szCs w:val="32"/>
          <w:lang w:eastAsia="zh-CN"/>
        </w:rPr>
        <w:t>运行款项中核算，导致此项经费减少</w:t>
      </w:r>
      <w:r w:rsidR="00BE4BEE">
        <w:rPr>
          <w:rFonts w:ascii="仿宋_GB2312" w:eastAsia="仿宋_GB2312" w:hint="eastAsia"/>
          <w:sz w:val="32"/>
          <w:szCs w:val="32"/>
          <w:lang w:eastAsia="zh-CN"/>
        </w:rPr>
        <w:t>。</w:t>
      </w:r>
    </w:p>
    <w:p w14:paraId="12C3B3DD" w14:textId="29017D35"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13、社会保障和就业支出（类）行政事业单位养老支出（款）机关事业单位基本养老保险缴费支出（项）：支出决算数为80.31万元，比上年决算减少8.03万元，下降9.09%，主要原因是：</w:t>
      </w:r>
      <w:r w:rsidR="002A40D0" w:rsidRPr="002A40D0">
        <w:rPr>
          <w:rFonts w:ascii="仿宋_GB2312" w:eastAsia="仿宋_GB2312" w:hint="eastAsia"/>
          <w:sz w:val="32"/>
          <w:szCs w:val="32"/>
          <w:lang w:eastAsia="zh-CN"/>
        </w:rPr>
        <w:t>新公招人员缴费基数低于调出人员，缴费基数总额减少，导致养老保险缴费减少</w:t>
      </w:r>
      <w:r w:rsidR="002A40D0">
        <w:rPr>
          <w:rFonts w:ascii="仿宋_GB2312" w:eastAsia="仿宋_GB2312" w:hint="eastAsia"/>
          <w:sz w:val="32"/>
          <w:szCs w:val="32"/>
          <w:lang w:eastAsia="zh-CN"/>
        </w:rPr>
        <w:t>。</w:t>
      </w:r>
    </w:p>
    <w:p w14:paraId="78D7E353" w14:textId="775E718A"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14、社会保障和就业支出（类）行政事业单位养老支出（款）机关事业单位职业年金缴费支出（项）：支出决算数为0.00万元，比上年决算减少21.85万元，下降100.00%，主要原因是：</w:t>
      </w:r>
      <w:r w:rsidR="002A40D0" w:rsidRPr="002A40D0">
        <w:rPr>
          <w:rFonts w:ascii="仿宋_GB2312" w:eastAsia="仿宋_GB2312" w:hint="eastAsia"/>
          <w:sz w:val="32"/>
          <w:szCs w:val="32"/>
          <w:lang w:eastAsia="zh-CN"/>
        </w:rPr>
        <w:t>单位本年人员一次性职业年金缴费</w:t>
      </w:r>
      <w:r w:rsidR="002A40D0">
        <w:rPr>
          <w:rFonts w:ascii="仿宋_GB2312" w:eastAsia="仿宋_GB2312" w:hint="eastAsia"/>
          <w:sz w:val="32"/>
          <w:szCs w:val="32"/>
          <w:lang w:eastAsia="zh-CN"/>
        </w:rPr>
        <w:t>减少。</w:t>
      </w:r>
    </w:p>
    <w:p w14:paraId="0D38DBC8" w14:textId="2E3FE25E"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15、社会保障和就业支出（类）抚恤（款）死亡抚恤（项）：支出决算数为2.30万元，比上年决算减少12.47万元，下降84.43%，主要原因是：</w:t>
      </w:r>
      <w:r w:rsidR="002A40D0" w:rsidRPr="002A40D0">
        <w:rPr>
          <w:rFonts w:ascii="仿宋_GB2312" w:eastAsia="仿宋_GB2312" w:hint="eastAsia"/>
          <w:sz w:val="32"/>
          <w:szCs w:val="32"/>
          <w:lang w:eastAsia="zh-CN"/>
        </w:rPr>
        <w:t>单位本年人员丧葬费、抚恤金补助经费减少</w:t>
      </w:r>
      <w:r w:rsidR="002A40D0">
        <w:rPr>
          <w:rFonts w:ascii="仿宋_GB2312" w:eastAsia="仿宋_GB2312" w:hint="eastAsia"/>
          <w:sz w:val="32"/>
          <w:szCs w:val="32"/>
          <w:lang w:eastAsia="zh-CN"/>
        </w:rPr>
        <w:t>。</w:t>
      </w:r>
    </w:p>
    <w:p w14:paraId="595443D3" w14:textId="140C16EF"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16、社会保障和就业支出（类）社会福利（款）老年福利（项）：支出决算数为0.00万元，比上年决算减少1.70万元，下降100.00%，主要原因是：</w:t>
      </w:r>
      <w:r w:rsidR="00BE4BEE">
        <w:rPr>
          <w:rFonts w:ascii="仿宋_GB2312" w:eastAsia="仿宋_GB2312" w:hint="eastAsia"/>
          <w:sz w:val="32"/>
          <w:szCs w:val="32"/>
          <w:lang w:eastAsia="zh-CN"/>
        </w:rPr>
        <w:t>本年乌孜别克乡高龄补贴项目经费减少。</w:t>
      </w:r>
    </w:p>
    <w:p w14:paraId="10BACA06" w14:textId="44DD40B2"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17、社会保障和就业支出（类）残疾人事业（款）残疾人生活和护理补贴（项）：支出决算数为0.00万元，比上年决算减少4.22万元，下降100.00%，主要原因是：</w:t>
      </w:r>
      <w:r w:rsidR="00BE4BEE">
        <w:rPr>
          <w:rFonts w:ascii="仿宋_GB2312" w:eastAsia="仿宋_GB2312" w:hint="eastAsia"/>
          <w:sz w:val="32"/>
          <w:szCs w:val="32"/>
          <w:lang w:eastAsia="zh-CN"/>
        </w:rPr>
        <w:t>本年乌孜别克乡残疾人两项补贴项目经费减少。</w:t>
      </w:r>
    </w:p>
    <w:p w14:paraId="68E50FE2" w14:textId="00FD8B5C"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18、社会保障和就业支出（类）其他社会保障和就业支出（款）其他社会保障和就业支出（项）：支出决算数为0.00万元，比上年决算减少60.32万元，下降100.00%，主要原因是：</w:t>
      </w:r>
      <w:r w:rsidR="00BE4BEE">
        <w:rPr>
          <w:rFonts w:ascii="仿宋_GB2312" w:eastAsia="仿宋_GB2312" w:hint="eastAsia"/>
          <w:sz w:val="32"/>
          <w:szCs w:val="32"/>
          <w:lang w:eastAsia="zh-CN"/>
        </w:rPr>
        <w:t>单位本年第一批困难群众救助项目经费减少。</w:t>
      </w:r>
    </w:p>
    <w:p w14:paraId="369F4AC9" w14:textId="139C74A0"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19、卫生健康支出（类）医疗保障管理事务（款）医疗保障经办事务（项）：支出决算数为0.70万元，比上年决算减少2.30万元，下降76.67%，主要原因是：</w:t>
      </w:r>
      <w:r w:rsidR="00BE4BEE">
        <w:rPr>
          <w:rFonts w:ascii="仿宋_GB2312" w:eastAsia="仿宋_GB2312" w:hint="eastAsia"/>
          <w:sz w:val="32"/>
          <w:szCs w:val="32"/>
          <w:lang w:eastAsia="zh-CN"/>
        </w:rPr>
        <w:t>本年单位</w:t>
      </w:r>
      <w:r w:rsidR="002A40D0" w:rsidRPr="002A40D0">
        <w:rPr>
          <w:rFonts w:ascii="仿宋_GB2312" w:eastAsia="仿宋_GB2312" w:hint="eastAsia"/>
          <w:sz w:val="32"/>
          <w:szCs w:val="32"/>
          <w:lang w:eastAsia="zh-CN"/>
        </w:rPr>
        <w:t>昌吉州州级统筹</w:t>
      </w:r>
      <w:proofErr w:type="gramStart"/>
      <w:r w:rsidR="002A40D0" w:rsidRPr="002A40D0">
        <w:rPr>
          <w:rFonts w:ascii="仿宋_GB2312" w:eastAsia="仿宋_GB2312" w:hint="eastAsia"/>
          <w:sz w:val="32"/>
          <w:szCs w:val="32"/>
          <w:lang w:eastAsia="zh-CN"/>
        </w:rPr>
        <w:t>社会保险扩面征收</w:t>
      </w:r>
      <w:proofErr w:type="gramEnd"/>
      <w:r w:rsidR="002A40D0" w:rsidRPr="002A40D0">
        <w:rPr>
          <w:rFonts w:ascii="仿宋_GB2312" w:eastAsia="仿宋_GB2312" w:hint="eastAsia"/>
          <w:sz w:val="32"/>
          <w:szCs w:val="32"/>
          <w:lang w:eastAsia="zh-CN"/>
        </w:rPr>
        <w:t>工作经费</w:t>
      </w:r>
      <w:r w:rsidR="00BE4BEE">
        <w:rPr>
          <w:rFonts w:ascii="仿宋_GB2312" w:eastAsia="仿宋_GB2312" w:hint="eastAsia"/>
          <w:sz w:val="32"/>
          <w:szCs w:val="32"/>
          <w:lang w:eastAsia="zh-CN"/>
        </w:rPr>
        <w:t>减少。</w:t>
      </w:r>
    </w:p>
    <w:p w14:paraId="1804DA43" w14:textId="2DDB81A1"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20、节能环保支出（类）污染防治（款）大气（项）：支出决算数为102.32万元，比上年决算增加102.32万元，增长100.00%，主要原因是：</w:t>
      </w:r>
      <w:r w:rsidR="002A40D0">
        <w:rPr>
          <w:rFonts w:ascii="仿宋_GB2312" w:eastAsia="仿宋_GB2312" w:hint="eastAsia"/>
          <w:sz w:val="32"/>
          <w:szCs w:val="32"/>
          <w:lang w:eastAsia="zh-CN"/>
        </w:rPr>
        <w:t>本年</w:t>
      </w:r>
      <w:r w:rsidR="002A40D0" w:rsidRPr="002A40D0">
        <w:rPr>
          <w:rFonts w:ascii="仿宋_GB2312" w:eastAsia="仿宋_GB2312" w:hint="eastAsia"/>
          <w:sz w:val="32"/>
          <w:szCs w:val="32"/>
          <w:lang w:eastAsia="zh-CN"/>
        </w:rPr>
        <w:t>乌孜别克乡清洁取暖改造</w:t>
      </w:r>
      <w:r w:rsidR="002A40D0">
        <w:rPr>
          <w:rFonts w:ascii="仿宋_GB2312" w:eastAsia="仿宋_GB2312" w:hint="eastAsia"/>
          <w:sz w:val="32"/>
          <w:szCs w:val="32"/>
          <w:lang w:eastAsia="zh-CN"/>
        </w:rPr>
        <w:t>项目</w:t>
      </w:r>
      <w:r w:rsidR="002A40D0" w:rsidRPr="002A40D0">
        <w:rPr>
          <w:rFonts w:ascii="仿宋_GB2312" w:eastAsia="仿宋_GB2312" w:hint="eastAsia"/>
          <w:sz w:val="32"/>
          <w:szCs w:val="32"/>
          <w:lang w:eastAsia="zh-CN"/>
        </w:rPr>
        <w:t>资金</w:t>
      </w:r>
      <w:r w:rsidR="002A40D0">
        <w:rPr>
          <w:rFonts w:ascii="仿宋_GB2312" w:eastAsia="仿宋_GB2312" w:hint="eastAsia"/>
          <w:sz w:val="32"/>
          <w:szCs w:val="32"/>
          <w:lang w:eastAsia="zh-CN"/>
        </w:rPr>
        <w:t>增加。</w:t>
      </w:r>
    </w:p>
    <w:p w14:paraId="0D35FCA2" w14:textId="1CA20D55"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21、城乡社区支出（类）城乡社区公共设施（款）其他城乡社区公共设施支出（项）：支出决算数为90.30万元，比上年决算增加90.30万元，增长100.00%，主要原因是：</w:t>
      </w:r>
      <w:r w:rsidR="002A40D0">
        <w:rPr>
          <w:rFonts w:ascii="仿宋_GB2312" w:eastAsia="仿宋_GB2312" w:hint="eastAsia"/>
          <w:sz w:val="32"/>
          <w:szCs w:val="32"/>
          <w:lang w:eastAsia="zh-CN"/>
        </w:rPr>
        <w:t>本年</w:t>
      </w:r>
      <w:r w:rsidR="002A40D0" w:rsidRPr="002A40D0">
        <w:rPr>
          <w:rFonts w:ascii="仿宋_GB2312" w:eastAsia="仿宋_GB2312" w:hint="eastAsia"/>
          <w:sz w:val="32"/>
          <w:szCs w:val="32"/>
          <w:lang w:eastAsia="zh-CN"/>
        </w:rPr>
        <w:t>大</w:t>
      </w:r>
      <w:r w:rsidR="002A40D0" w:rsidRPr="002A40D0">
        <w:rPr>
          <w:rFonts w:ascii="仿宋_GB2312" w:eastAsia="仿宋_GB2312" w:hint="eastAsia"/>
          <w:sz w:val="32"/>
          <w:szCs w:val="32"/>
          <w:lang w:eastAsia="zh-CN"/>
        </w:rPr>
        <w:lastRenderedPageBreak/>
        <w:t>南沟乌兹别克乡村民服务中心建设项目</w:t>
      </w:r>
      <w:r w:rsidR="002A40D0">
        <w:rPr>
          <w:rFonts w:ascii="仿宋_GB2312" w:eastAsia="仿宋_GB2312" w:hint="eastAsia"/>
          <w:sz w:val="32"/>
          <w:szCs w:val="32"/>
          <w:lang w:eastAsia="zh-CN"/>
        </w:rPr>
        <w:t>经费、</w:t>
      </w:r>
      <w:r w:rsidR="002A40D0" w:rsidRPr="002A40D0">
        <w:rPr>
          <w:rFonts w:ascii="仿宋_GB2312" w:eastAsia="仿宋_GB2312" w:hint="eastAsia"/>
          <w:sz w:val="32"/>
          <w:szCs w:val="32"/>
          <w:lang w:eastAsia="zh-CN"/>
        </w:rPr>
        <w:t>大南沟</w:t>
      </w:r>
      <w:proofErr w:type="gramStart"/>
      <w:r w:rsidR="002A40D0" w:rsidRPr="002A40D0">
        <w:rPr>
          <w:rFonts w:ascii="仿宋_GB2312" w:eastAsia="仿宋_GB2312" w:hint="eastAsia"/>
          <w:sz w:val="32"/>
          <w:szCs w:val="32"/>
          <w:lang w:eastAsia="zh-CN"/>
        </w:rPr>
        <w:t>乌孜别克乡主街道</w:t>
      </w:r>
      <w:proofErr w:type="gramEnd"/>
      <w:r w:rsidR="002A40D0" w:rsidRPr="002A40D0">
        <w:rPr>
          <w:rFonts w:ascii="仿宋_GB2312" w:eastAsia="仿宋_GB2312" w:hint="eastAsia"/>
          <w:sz w:val="32"/>
          <w:szCs w:val="32"/>
          <w:lang w:eastAsia="zh-CN"/>
        </w:rPr>
        <w:t>路灯安装</w:t>
      </w:r>
      <w:r w:rsidR="002A40D0">
        <w:rPr>
          <w:rFonts w:ascii="仿宋_GB2312" w:eastAsia="仿宋_GB2312" w:hint="eastAsia"/>
          <w:sz w:val="32"/>
          <w:szCs w:val="32"/>
          <w:lang w:eastAsia="zh-CN"/>
        </w:rPr>
        <w:t>建设</w:t>
      </w:r>
      <w:r w:rsidR="002A40D0" w:rsidRPr="002A40D0">
        <w:rPr>
          <w:rFonts w:ascii="仿宋_GB2312" w:eastAsia="仿宋_GB2312" w:hint="eastAsia"/>
          <w:sz w:val="32"/>
          <w:szCs w:val="32"/>
          <w:lang w:eastAsia="zh-CN"/>
        </w:rPr>
        <w:t>项目</w:t>
      </w:r>
      <w:r w:rsidR="002A40D0">
        <w:rPr>
          <w:rFonts w:ascii="仿宋_GB2312" w:eastAsia="仿宋_GB2312" w:hint="eastAsia"/>
          <w:sz w:val="32"/>
          <w:szCs w:val="32"/>
          <w:lang w:eastAsia="zh-CN"/>
        </w:rPr>
        <w:t>经费增加。</w:t>
      </w:r>
    </w:p>
    <w:p w14:paraId="6B29807B" w14:textId="40EE8E73"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22、农林水支出（类）农业农村（款）事业运行（项）：支出决算数为342.70万元，比上年决算减少23.15万元，下降6.33%，主要原因是：</w:t>
      </w:r>
      <w:r w:rsidR="002A40D0" w:rsidRPr="002A40D0">
        <w:rPr>
          <w:rFonts w:ascii="仿宋_GB2312" w:eastAsia="仿宋_GB2312" w:hint="eastAsia"/>
          <w:sz w:val="32"/>
          <w:szCs w:val="32"/>
          <w:lang w:eastAsia="zh-CN"/>
        </w:rPr>
        <w:t>单位本年村干部工资福利补助经费</w:t>
      </w:r>
      <w:r w:rsidR="002A40D0">
        <w:rPr>
          <w:rFonts w:ascii="仿宋_GB2312" w:eastAsia="仿宋_GB2312" w:hint="eastAsia"/>
          <w:sz w:val="32"/>
          <w:szCs w:val="32"/>
          <w:lang w:eastAsia="zh-CN"/>
        </w:rPr>
        <w:t>减少。</w:t>
      </w:r>
    </w:p>
    <w:p w14:paraId="3232E047" w14:textId="6657C776"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23、农林水支出（类）农业农村（款）农业生态资源保护（项）：支出决算数为0.00万元，比上年决算减少7.73万元，下降100.00%，主要原因是：</w:t>
      </w:r>
      <w:r w:rsidR="00BE4BEE">
        <w:rPr>
          <w:rFonts w:ascii="仿宋_GB2312" w:eastAsia="仿宋_GB2312" w:hint="eastAsia"/>
          <w:sz w:val="32"/>
          <w:szCs w:val="32"/>
          <w:lang w:eastAsia="zh-CN"/>
        </w:rPr>
        <w:t>单位本年农田地面科学使用回收项目经费减少。</w:t>
      </w:r>
    </w:p>
    <w:p w14:paraId="64D2C55A" w14:textId="09A6BB7E"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24、农林水支出（类）农业农村（款）乡村道路建设（项）：支出决算数为100.00万元，比上年决算增加100.00万元，增长100.00%，主要原因是：</w:t>
      </w:r>
      <w:r w:rsidR="002A40D0">
        <w:rPr>
          <w:rFonts w:ascii="仿宋_GB2312" w:eastAsia="仿宋_GB2312" w:hint="eastAsia"/>
          <w:sz w:val="32"/>
          <w:szCs w:val="32"/>
          <w:lang w:eastAsia="zh-CN"/>
        </w:rPr>
        <w:t>本年</w:t>
      </w:r>
      <w:r w:rsidR="002A40D0" w:rsidRPr="002A40D0">
        <w:rPr>
          <w:rFonts w:ascii="仿宋_GB2312" w:eastAsia="仿宋_GB2312" w:hint="eastAsia"/>
          <w:sz w:val="32"/>
          <w:szCs w:val="32"/>
          <w:lang w:eastAsia="zh-CN"/>
        </w:rPr>
        <w:t>乌孜别克乡南沟村牧道建设项目</w:t>
      </w:r>
      <w:r w:rsidR="002A40D0">
        <w:rPr>
          <w:rFonts w:ascii="仿宋_GB2312" w:eastAsia="仿宋_GB2312" w:hint="eastAsia"/>
          <w:sz w:val="32"/>
          <w:szCs w:val="32"/>
          <w:lang w:eastAsia="zh-CN"/>
        </w:rPr>
        <w:t>经费增加。</w:t>
      </w:r>
    </w:p>
    <w:p w14:paraId="04EA0B6E" w14:textId="779B9F4A"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25、农林水支出（类）农业农村（款）其他农业农村支出（项）：支出决算数为45.55万元，比上年决算增加38.55万元，增长550.71%，主要原因是：</w:t>
      </w:r>
      <w:r w:rsidR="002A40D0">
        <w:rPr>
          <w:rFonts w:ascii="仿宋_GB2312" w:eastAsia="仿宋_GB2312" w:hint="eastAsia"/>
          <w:sz w:val="32"/>
          <w:szCs w:val="32"/>
          <w:lang w:eastAsia="zh-CN"/>
        </w:rPr>
        <w:t>本年</w:t>
      </w:r>
      <w:r w:rsidR="002A40D0" w:rsidRPr="002A40D0">
        <w:rPr>
          <w:rFonts w:ascii="仿宋_GB2312" w:eastAsia="仿宋_GB2312" w:hint="eastAsia"/>
          <w:sz w:val="32"/>
          <w:szCs w:val="32"/>
          <w:lang w:eastAsia="zh-CN"/>
        </w:rPr>
        <w:t>解决南沟村牧道建设项目水土保持补偿</w:t>
      </w:r>
      <w:r w:rsidR="002A40D0">
        <w:rPr>
          <w:rFonts w:ascii="仿宋_GB2312" w:eastAsia="仿宋_GB2312" w:hint="eastAsia"/>
          <w:sz w:val="32"/>
          <w:szCs w:val="32"/>
          <w:lang w:eastAsia="zh-CN"/>
        </w:rPr>
        <w:t>项目经费增加。</w:t>
      </w:r>
    </w:p>
    <w:p w14:paraId="21C5267F" w14:textId="13B3038C"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26、农林水支出（类）林业和草原（款）森林资源培育（项）：支出决算数为5.00万元，比上年决算增加5.00万元，增长100.00%，主要原因是：</w:t>
      </w:r>
      <w:r w:rsidR="002A40D0">
        <w:rPr>
          <w:rFonts w:ascii="仿宋_GB2312" w:eastAsia="仿宋_GB2312" w:hint="eastAsia"/>
          <w:sz w:val="32"/>
          <w:szCs w:val="32"/>
          <w:lang w:eastAsia="zh-CN"/>
        </w:rPr>
        <w:t>本年</w:t>
      </w:r>
      <w:r w:rsidR="002A40D0" w:rsidRPr="002A40D0">
        <w:rPr>
          <w:rFonts w:ascii="仿宋_GB2312" w:eastAsia="仿宋_GB2312" w:hint="eastAsia"/>
          <w:sz w:val="32"/>
          <w:szCs w:val="32"/>
          <w:lang w:eastAsia="zh-CN"/>
        </w:rPr>
        <w:t>大南沟乌孜别克族乡林业和草原项目资金</w:t>
      </w:r>
      <w:r w:rsidR="002A40D0">
        <w:rPr>
          <w:rFonts w:ascii="仿宋_GB2312" w:eastAsia="仿宋_GB2312" w:hint="eastAsia"/>
          <w:sz w:val="32"/>
          <w:szCs w:val="32"/>
          <w:lang w:eastAsia="zh-CN"/>
        </w:rPr>
        <w:t>增加。</w:t>
      </w:r>
    </w:p>
    <w:p w14:paraId="23629E12" w14:textId="7757AAF5"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27、农林水支出（类）巩固脱贫攻坚成果衔接乡村振兴（款）生产发展（项）：支出决算数为0.00万元，比上年决算减少1,013.54万元，下降100.00%，主要原因是：</w:t>
      </w:r>
      <w:r w:rsidR="00BE4BEE">
        <w:rPr>
          <w:rFonts w:ascii="仿宋_GB2312" w:eastAsia="仿宋_GB2312" w:hint="eastAsia"/>
          <w:sz w:val="32"/>
          <w:szCs w:val="32"/>
          <w:lang w:eastAsia="zh-CN"/>
        </w:rPr>
        <w:t>本年乌孜别克族乡阿克喀巴克村人居环境整治项目经费、乌孜别克族乡阿克喀巴克村农副产品加工微小产业园建设项目经费、乌孜别克族乡阿克喀巴克村小型公益性基础设施提升改造建设项目经费减少。</w:t>
      </w:r>
    </w:p>
    <w:p w14:paraId="1956DA67" w14:textId="2FE54D6C"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28、农林水支出（类）巩固脱贫攻坚成果衔接乡村振兴（款）其他巩固脱贫攻坚成果衔接乡村振兴支出（项）：支出</w:t>
      </w:r>
      <w:r>
        <w:rPr>
          <w:rFonts w:ascii="仿宋_GB2312" w:eastAsia="仿宋_GB2312"/>
          <w:sz w:val="32"/>
          <w:szCs w:val="32"/>
          <w:lang w:eastAsia="zh-CN"/>
        </w:rPr>
        <w:lastRenderedPageBreak/>
        <w:t>决算数为274.80万元，比上年决算增加274.80万元，增长100.00%，主要原因是：</w:t>
      </w:r>
      <w:r w:rsidR="002A40D0">
        <w:rPr>
          <w:rFonts w:ascii="仿宋_GB2312" w:eastAsia="仿宋_GB2312" w:hint="eastAsia"/>
          <w:sz w:val="32"/>
          <w:szCs w:val="32"/>
          <w:lang w:eastAsia="zh-CN"/>
        </w:rPr>
        <w:t>本年</w:t>
      </w:r>
      <w:r w:rsidR="002A40D0" w:rsidRPr="002A40D0">
        <w:rPr>
          <w:rFonts w:ascii="仿宋_GB2312" w:eastAsia="仿宋_GB2312" w:hint="eastAsia"/>
          <w:sz w:val="32"/>
          <w:szCs w:val="32"/>
          <w:lang w:eastAsia="zh-CN"/>
        </w:rPr>
        <w:t>木垒县大南沟乌孜别克族乡阿克喀巴克村分布式光伏发电产业项目</w:t>
      </w:r>
      <w:r w:rsidR="002A40D0">
        <w:rPr>
          <w:rFonts w:ascii="仿宋_GB2312" w:eastAsia="仿宋_GB2312" w:hint="eastAsia"/>
          <w:sz w:val="32"/>
          <w:szCs w:val="32"/>
          <w:lang w:eastAsia="zh-CN"/>
        </w:rPr>
        <w:t>经费增加。</w:t>
      </w:r>
    </w:p>
    <w:p w14:paraId="34056E4C" w14:textId="7182901D"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29、农林水支出（类）农村综合改革（款）对村民委员会和村党支部的补助（项）：支出决算数为139.76万元，比上年决算减少2.72万元，下降1.91%，主要原因是：</w:t>
      </w:r>
      <w:r w:rsidR="002A40D0">
        <w:rPr>
          <w:rFonts w:ascii="仿宋_GB2312" w:eastAsia="仿宋_GB2312" w:hint="eastAsia"/>
          <w:sz w:val="32"/>
          <w:szCs w:val="32"/>
          <w:lang w:eastAsia="zh-CN"/>
        </w:rPr>
        <w:t>本年</w:t>
      </w:r>
      <w:r w:rsidR="002A40D0" w:rsidRPr="002A40D0">
        <w:rPr>
          <w:rFonts w:ascii="仿宋_GB2312" w:eastAsia="仿宋_GB2312" w:hint="eastAsia"/>
          <w:sz w:val="32"/>
          <w:szCs w:val="32"/>
          <w:lang w:eastAsia="zh-CN"/>
        </w:rPr>
        <w:t>乌孜别克族乡乡镇村（社区）服务群众工作经费</w:t>
      </w:r>
      <w:r w:rsidR="002A40D0">
        <w:rPr>
          <w:rFonts w:ascii="仿宋_GB2312" w:eastAsia="仿宋_GB2312" w:hint="eastAsia"/>
          <w:sz w:val="32"/>
          <w:szCs w:val="32"/>
          <w:lang w:eastAsia="zh-CN"/>
        </w:rPr>
        <w:t>减少。</w:t>
      </w:r>
    </w:p>
    <w:p w14:paraId="4F651B05" w14:textId="72DA5542"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30、住房保障支出（类）住房改革支出（款）住房公积金（项）：支出决算数为60.38万元，比上年决算增加0.50万元，增长0.84%，主要原因是：</w:t>
      </w:r>
      <w:r w:rsidR="002A40D0" w:rsidRPr="002A40D0">
        <w:rPr>
          <w:rFonts w:ascii="仿宋_GB2312" w:eastAsia="仿宋_GB2312" w:hint="eastAsia"/>
          <w:sz w:val="32"/>
          <w:szCs w:val="32"/>
          <w:lang w:eastAsia="zh-CN"/>
        </w:rPr>
        <w:t>单位本年公积金缴费基数调增，人员公积金缴费增加</w:t>
      </w:r>
      <w:r w:rsidR="002A40D0">
        <w:rPr>
          <w:rFonts w:ascii="仿宋_GB2312" w:eastAsia="仿宋_GB2312" w:hint="eastAsia"/>
          <w:sz w:val="32"/>
          <w:szCs w:val="32"/>
          <w:lang w:eastAsia="zh-CN"/>
        </w:rPr>
        <w:t>。</w:t>
      </w:r>
    </w:p>
    <w:p w14:paraId="74CA7E9B" w14:textId="1DCBADB8"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31、灾害防治及应急管理支出（类）应急管理事务（款）安全监管（项）：支出决算数为5.00万元，比上年决算减少10.00万元，下降66.67%，主要原因是：</w:t>
      </w:r>
      <w:r w:rsidR="00BE4BEE">
        <w:rPr>
          <w:rFonts w:ascii="仿宋_GB2312" w:eastAsia="仿宋_GB2312" w:hint="eastAsia"/>
          <w:sz w:val="32"/>
          <w:szCs w:val="32"/>
          <w:lang w:eastAsia="zh-CN"/>
        </w:rPr>
        <w:t>单位本年各乡镇安全生产专项项目经费减少。</w:t>
      </w:r>
    </w:p>
    <w:p w14:paraId="176800D0" w14:textId="43BA43D3"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32、其他支出（类）其他支出（款）其他支出（项）：支出决算数为0.00万元，比上年决算减少255.00万元，下降100.00%，主要原因是：</w:t>
      </w:r>
      <w:r w:rsidR="00BE4BEE">
        <w:rPr>
          <w:rFonts w:ascii="仿宋_GB2312" w:eastAsia="仿宋_GB2312" w:hint="eastAsia"/>
          <w:sz w:val="32"/>
          <w:szCs w:val="32"/>
          <w:lang w:eastAsia="zh-CN"/>
        </w:rPr>
        <w:t>本年乌孜别克乡</w:t>
      </w:r>
      <w:proofErr w:type="gramStart"/>
      <w:r w:rsidR="00BE4BEE">
        <w:rPr>
          <w:rFonts w:ascii="仿宋_GB2312" w:eastAsia="仿宋_GB2312" w:hint="eastAsia"/>
          <w:sz w:val="32"/>
          <w:szCs w:val="32"/>
          <w:lang w:eastAsia="zh-CN"/>
        </w:rPr>
        <w:t>水磨河</w:t>
      </w:r>
      <w:proofErr w:type="gramEnd"/>
      <w:r w:rsidR="00BE4BEE">
        <w:rPr>
          <w:rFonts w:ascii="仿宋_GB2312" w:eastAsia="仿宋_GB2312" w:hint="eastAsia"/>
          <w:sz w:val="32"/>
          <w:szCs w:val="32"/>
          <w:lang w:eastAsia="zh-CN"/>
        </w:rPr>
        <w:t>避暑休闲旅游度假区南京区观景提升和改造建设项目经费减少。</w:t>
      </w:r>
    </w:p>
    <w:p w14:paraId="0BF3F2D3"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28B7322A"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1,027.14万元，其中：人员经费972.03万元，包括：基本工资、津贴补贴、奖金、机关事业单位基本养老保险缴费、职工基本医疗保险缴费、公务员医疗补助缴费、其他社会保障缴费、住房公积金、其他工资福利支出、退休费、生活补助和奖励金。</w:t>
      </w:r>
    </w:p>
    <w:p w14:paraId="170C40DD"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公用经费55.11万元，包括：办公费、水费、电费、邮电费、会议费、培训费、劳务费、委托业务费、工会经费、公务用车运行维护费、其他交通费用和其他商品和服务支出。</w:t>
      </w:r>
    </w:p>
    <w:p w14:paraId="4C211C53"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50CEE4CD" w14:textId="77777777" w:rsidR="00412EBF" w:rsidRPr="00412EBF" w:rsidRDefault="00412EBF" w:rsidP="00412EBF">
      <w:pPr>
        <w:spacing w:after="0" w:line="240" w:lineRule="auto"/>
        <w:ind w:firstLineChars="200" w:firstLine="640"/>
        <w:jc w:val="both"/>
        <w:rPr>
          <w:rFonts w:ascii="仿宋_GB2312" w:eastAsia="仿宋_GB2312" w:hint="eastAsia"/>
          <w:sz w:val="32"/>
          <w:szCs w:val="32"/>
          <w:lang w:eastAsia="zh-CN"/>
        </w:rPr>
      </w:pPr>
      <w:r w:rsidRPr="00412EBF">
        <w:rPr>
          <w:rFonts w:ascii="仿宋_GB2312" w:eastAsia="仿宋_GB2312" w:hint="eastAsia"/>
          <w:sz w:val="32"/>
          <w:szCs w:val="32"/>
          <w:lang w:eastAsia="zh-CN"/>
        </w:rPr>
        <w:t>2024年度政府性基金预算财政拨款收入总计0.00万元，其中：年初结转和结余0.00万元，本年收入0.00万元。政府</w:t>
      </w:r>
      <w:r w:rsidRPr="00412EBF">
        <w:rPr>
          <w:rFonts w:ascii="仿宋_GB2312" w:eastAsia="仿宋_GB2312" w:hint="eastAsia"/>
          <w:sz w:val="32"/>
          <w:szCs w:val="32"/>
          <w:lang w:eastAsia="zh-CN"/>
        </w:rPr>
        <w:lastRenderedPageBreak/>
        <w:t>性基金预算财政拨款支出总计0.00万元，其中：年末结转和结余0.00万元，本年支出0.00万元。</w:t>
      </w:r>
    </w:p>
    <w:p w14:paraId="2C2C7C1E" w14:textId="5D4742F5" w:rsidR="00412EBF" w:rsidRPr="00412EBF" w:rsidRDefault="00412EBF" w:rsidP="00412EBF">
      <w:pPr>
        <w:spacing w:after="0" w:line="240" w:lineRule="auto"/>
        <w:ind w:firstLineChars="200" w:firstLine="640"/>
        <w:jc w:val="both"/>
        <w:rPr>
          <w:rFonts w:ascii="仿宋_GB2312" w:eastAsia="仿宋_GB2312" w:hint="eastAsia"/>
          <w:sz w:val="32"/>
          <w:szCs w:val="32"/>
          <w:lang w:eastAsia="zh-CN"/>
        </w:rPr>
      </w:pPr>
      <w:r w:rsidRPr="00412EBF">
        <w:rPr>
          <w:rFonts w:ascii="仿宋_GB2312" w:eastAsia="仿宋_GB2312" w:hint="eastAsia"/>
          <w:sz w:val="32"/>
          <w:szCs w:val="32"/>
          <w:lang w:eastAsia="zh-CN"/>
        </w:rPr>
        <w:t>政府性基金预算财政拨款收入支出与上年相比，减少</w:t>
      </w:r>
      <w:r>
        <w:rPr>
          <w:rFonts w:ascii="仿宋_GB2312" w:eastAsia="仿宋_GB2312" w:hint="eastAsia"/>
          <w:sz w:val="32"/>
          <w:szCs w:val="32"/>
          <w:lang w:val="zh-CN" w:eastAsia="zh-CN"/>
        </w:rPr>
        <w:t>390.28</w:t>
      </w:r>
      <w:r w:rsidRPr="00412EBF">
        <w:rPr>
          <w:rFonts w:ascii="仿宋_GB2312" w:eastAsia="仿宋_GB2312" w:hint="eastAsia"/>
          <w:sz w:val="32"/>
          <w:szCs w:val="32"/>
          <w:lang w:eastAsia="zh-CN"/>
        </w:rPr>
        <w:t>万元,下降100.00%,主要原因是：本年</w:t>
      </w:r>
      <w:r>
        <w:rPr>
          <w:rFonts w:ascii="仿宋_GB2312" w:eastAsia="仿宋_GB2312" w:hint="eastAsia"/>
          <w:sz w:val="32"/>
          <w:szCs w:val="32"/>
          <w:lang w:val="zh-CN" w:eastAsia="zh-CN"/>
        </w:rPr>
        <w:t>大南沟乌孜别克族乡坎儿井景区建设项目林草占用项目经费、各乡镇信访专项项目经费、人居环境整治项目资金、“厕所革命”</w:t>
      </w:r>
      <w:proofErr w:type="gramStart"/>
      <w:r>
        <w:rPr>
          <w:rFonts w:ascii="仿宋_GB2312" w:eastAsia="仿宋_GB2312" w:hint="eastAsia"/>
          <w:sz w:val="32"/>
          <w:szCs w:val="32"/>
          <w:lang w:val="zh-CN" w:eastAsia="zh-CN"/>
        </w:rPr>
        <w:t>奖补项目</w:t>
      </w:r>
      <w:proofErr w:type="gramEnd"/>
      <w:r>
        <w:rPr>
          <w:rFonts w:ascii="仿宋_GB2312" w:eastAsia="仿宋_GB2312" w:hint="eastAsia"/>
          <w:sz w:val="32"/>
          <w:szCs w:val="32"/>
          <w:lang w:val="zh-CN" w:eastAsia="zh-CN"/>
        </w:rPr>
        <w:t>经费</w:t>
      </w:r>
      <w:r w:rsidRPr="00412EBF">
        <w:rPr>
          <w:rFonts w:ascii="仿宋_GB2312" w:eastAsia="仿宋_GB2312" w:hint="eastAsia"/>
          <w:sz w:val="32"/>
          <w:szCs w:val="32"/>
          <w:lang w:eastAsia="zh-CN"/>
        </w:rPr>
        <w:t>减少。与年初预算相比,年初预算数0.00万元，决算数0.00万元，预决算差异率0.00%，主要原因是：严格按照预算执行，预决算对比无差异。</w:t>
      </w:r>
    </w:p>
    <w:p w14:paraId="2D488547" w14:textId="0BF44FDF" w:rsidR="00C84A6B" w:rsidRDefault="00412EBF" w:rsidP="00412EBF">
      <w:pPr>
        <w:spacing w:after="0" w:line="240" w:lineRule="auto"/>
        <w:ind w:firstLineChars="200" w:firstLine="640"/>
        <w:jc w:val="both"/>
        <w:rPr>
          <w:rFonts w:ascii="仿宋_GB2312" w:eastAsia="仿宋_GB2312" w:hint="eastAsia"/>
          <w:sz w:val="32"/>
          <w:szCs w:val="32"/>
          <w:lang w:eastAsia="zh-CN"/>
        </w:rPr>
      </w:pPr>
      <w:r w:rsidRPr="00412EBF">
        <w:rPr>
          <w:rFonts w:ascii="仿宋_GB2312" w:eastAsia="仿宋_GB2312" w:hint="eastAsia"/>
          <w:sz w:val="32"/>
          <w:szCs w:val="32"/>
          <w:lang w:eastAsia="zh-CN"/>
        </w:rPr>
        <w:t>政府性基金预算财政拨款支出0.00万元</w:t>
      </w:r>
      <w:r>
        <w:rPr>
          <w:rFonts w:ascii="仿宋_GB2312" w:eastAsia="仿宋_GB2312"/>
          <w:sz w:val="32"/>
          <w:szCs w:val="32"/>
          <w:lang w:eastAsia="zh-CN"/>
        </w:rPr>
        <w:t>。</w:t>
      </w:r>
    </w:p>
    <w:p w14:paraId="522DC890" w14:textId="32CD8B43"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1、城乡社区支出（类）国有土地使用权出让收入安排的支出（款）征地和拆迁补偿支出（项）：支出决算数为0.00万元，比上年决算减少209.53万元，下降100.00%，主要原因是：</w:t>
      </w:r>
      <w:r w:rsidR="00412EBF">
        <w:rPr>
          <w:rFonts w:ascii="仿宋_GB2312" w:eastAsia="仿宋_GB2312" w:hint="eastAsia"/>
          <w:sz w:val="32"/>
          <w:szCs w:val="32"/>
          <w:lang w:eastAsia="zh-CN"/>
        </w:rPr>
        <w:t>本年</w:t>
      </w:r>
      <w:r w:rsidR="00412EBF">
        <w:rPr>
          <w:rFonts w:ascii="仿宋_GB2312" w:eastAsia="仿宋_GB2312" w:hint="eastAsia"/>
          <w:sz w:val="32"/>
          <w:szCs w:val="32"/>
          <w:lang w:val="zh-CN" w:eastAsia="zh-CN"/>
        </w:rPr>
        <w:t>大南沟乌孜别克族乡坎儿井景区建设项目林草占用项目经费减少。</w:t>
      </w:r>
    </w:p>
    <w:p w14:paraId="41741900" w14:textId="4403421D"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2、城乡社区支出（类）国有土地使用权出让收入安排的支出（款）农村基础设施建设支出（项）：支出决算数为0.00万元，比上年决算减少15.00万元，下降100.00%，主要原因是：</w:t>
      </w:r>
      <w:r w:rsidR="00412EBF">
        <w:rPr>
          <w:rFonts w:ascii="仿宋_GB2312" w:eastAsia="仿宋_GB2312" w:hint="eastAsia"/>
          <w:sz w:val="32"/>
          <w:szCs w:val="32"/>
          <w:lang w:eastAsia="zh-CN"/>
        </w:rPr>
        <w:t>单位本年</w:t>
      </w:r>
      <w:r w:rsidR="00412EBF">
        <w:rPr>
          <w:rFonts w:ascii="仿宋_GB2312" w:eastAsia="仿宋_GB2312" w:hint="eastAsia"/>
          <w:sz w:val="32"/>
          <w:szCs w:val="32"/>
          <w:lang w:val="zh-CN" w:eastAsia="zh-CN"/>
        </w:rPr>
        <w:t>各乡镇信访专项项目经费减少。</w:t>
      </w:r>
    </w:p>
    <w:p w14:paraId="1DEFE2EE" w14:textId="74611314"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3、城乡社区支出（类）国有土地使用权出让收入安排的支出（款）农业农村生态环境支出（项）：支出决算数为0.00万元，比上年决算减少165.75万元，下降100.00%，主要原因是：</w:t>
      </w:r>
      <w:r w:rsidR="00412EBF">
        <w:rPr>
          <w:rFonts w:ascii="仿宋_GB2312" w:eastAsia="仿宋_GB2312" w:hint="eastAsia"/>
          <w:sz w:val="32"/>
          <w:szCs w:val="32"/>
          <w:lang w:eastAsia="zh-CN"/>
        </w:rPr>
        <w:t>单位本年</w:t>
      </w:r>
      <w:r w:rsidR="00412EBF">
        <w:rPr>
          <w:rFonts w:ascii="仿宋_GB2312" w:eastAsia="仿宋_GB2312" w:hint="eastAsia"/>
          <w:sz w:val="32"/>
          <w:szCs w:val="32"/>
          <w:lang w:val="zh-CN" w:eastAsia="zh-CN"/>
        </w:rPr>
        <w:t>人居环境整治项目资金、“厕所革命”</w:t>
      </w:r>
      <w:proofErr w:type="gramStart"/>
      <w:r w:rsidR="00412EBF">
        <w:rPr>
          <w:rFonts w:ascii="仿宋_GB2312" w:eastAsia="仿宋_GB2312" w:hint="eastAsia"/>
          <w:sz w:val="32"/>
          <w:szCs w:val="32"/>
          <w:lang w:val="zh-CN" w:eastAsia="zh-CN"/>
        </w:rPr>
        <w:t>奖补项目</w:t>
      </w:r>
      <w:proofErr w:type="gramEnd"/>
      <w:r w:rsidR="00412EBF">
        <w:rPr>
          <w:rFonts w:ascii="仿宋_GB2312" w:eastAsia="仿宋_GB2312" w:hint="eastAsia"/>
          <w:sz w:val="32"/>
          <w:szCs w:val="32"/>
          <w:lang w:val="zh-CN" w:eastAsia="zh-CN"/>
        </w:rPr>
        <w:t>经费减少。</w:t>
      </w:r>
    </w:p>
    <w:p w14:paraId="16E17458"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62390A11"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1440D8F"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AC9098D" w14:textId="49E42371"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经费支出3.50万元，</w:t>
      </w:r>
      <w:r w:rsidR="00412EBF">
        <w:rPr>
          <w:rFonts w:ascii="仿宋_GB2312" w:eastAsia="仿宋_GB2312"/>
          <w:sz w:val="32"/>
          <w:szCs w:val="32"/>
          <w:lang w:eastAsia="zh-CN"/>
        </w:rPr>
        <w:t>与上年相比无变化</w:t>
      </w:r>
      <w:r>
        <w:rPr>
          <w:rFonts w:ascii="仿宋_GB2312" w:eastAsia="仿宋_GB2312"/>
          <w:sz w:val="32"/>
          <w:szCs w:val="32"/>
          <w:lang w:eastAsia="zh-CN"/>
        </w:rPr>
        <w:t>，主要原因是：</w:t>
      </w:r>
      <w:r w:rsidR="00412EBF">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w:t>
      </w:r>
      <w:r>
        <w:rPr>
          <w:rFonts w:ascii="仿宋_GB2312" w:eastAsia="仿宋_GB2312"/>
          <w:sz w:val="32"/>
          <w:szCs w:val="32"/>
          <w:lang w:eastAsia="zh-CN"/>
        </w:rPr>
        <w:lastRenderedPageBreak/>
        <w:t>（境）费支出0.00万元,占0.00%，与上年相比无变化，主要原因是：</w:t>
      </w:r>
      <w:bookmarkStart w:id="0" w:name="_Hlk207114081"/>
      <w:bookmarkStart w:id="1" w:name="_Hlk207720892"/>
      <w:r w:rsidR="00412EBF" w:rsidRPr="00D6752D">
        <w:rPr>
          <w:rFonts w:ascii="仿宋_GB2312" w:eastAsia="仿宋_GB2312" w:hint="eastAsia"/>
          <w:sz w:val="32"/>
          <w:szCs w:val="32"/>
          <w:lang w:eastAsia="zh-CN"/>
        </w:rPr>
        <w:t>我单位上年度与本年度均无</w:t>
      </w:r>
      <w:bookmarkEnd w:id="0"/>
      <w:r w:rsidR="00412EBF">
        <w:rPr>
          <w:rFonts w:ascii="仿宋_GB2312" w:eastAsia="仿宋_GB2312" w:hint="eastAsia"/>
          <w:sz w:val="32"/>
          <w:szCs w:val="32"/>
          <w:lang w:eastAsia="zh-CN"/>
        </w:rPr>
        <w:t>此项经费</w:t>
      </w:r>
      <w:bookmarkEnd w:id="1"/>
      <w:r>
        <w:rPr>
          <w:rFonts w:ascii="仿宋_GB2312" w:eastAsia="仿宋_GB2312"/>
          <w:sz w:val="32"/>
          <w:szCs w:val="32"/>
          <w:lang w:eastAsia="zh-CN"/>
        </w:rPr>
        <w:t>；公务用车购置及运行维护费支出3.50万元，占100.00%，</w:t>
      </w:r>
      <w:r w:rsidR="00412EBF">
        <w:rPr>
          <w:rFonts w:ascii="仿宋_GB2312" w:eastAsia="仿宋_GB2312"/>
          <w:sz w:val="32"/>
          <w:szCs w:val="32"/>
          <w:lang w:eastAsia="zh-CN"/>
        </w:rPr>
        <w:t>与上年相比无变化</w:t>
      </w:r>
      <w:r>
        <w:rPr>
          <w:rFonts w:ascii="仿宋_GB2312" w:eastAsia="仿宋_GB2312"/>
          <w:sz w:val="32"/>
          <w:szCs w:val="32"/>
          <w:lang w:eastAsia="zh-CN"/>
        </w:rPr>
        <w:t>，主要原因是：</w:t>
      </w:r>
      <w:r w:rsidR="00412EBF">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sidR="00412EBF" w:rsidRPr="00D6752D">
        <w:rPr>
          <w:rFonts w:ascii="仿宋_GB2312" w:eastAsia="仿宋_GB2312" w:hint="eastAsia"/>
          <w:sz w:val="32"/>
          <w:szCs w:val="32"/>
          <w:lang w:eastAsia="zh-CN"/>
        </w:rPr>
        <w:t>我单位上年度与本年度均无</w:t>
      </w:r>
      <w:r w:rsidR="00412EBF">
        <w:rPr>
          <w:rFonts w:ascii="仿宋_GB2312" w:eastAsia="仿宋_GB2312" w:hint="eastAsia"/>
          <w:sz w:val="32"/>
          <w:szCs w:val="32"/>
          <w:lang w:eastAsia="zh-CN"/>
        </w:rPr>
        <w:t>此项经费</w:t>
      </w:r>
      <w:r>
        <w:rPr>
          <w:rFonts w:ascii="仿宋_GB2312" w:eastAsia="仿宋_GB2312"/>
          <w:sz w:val="32"/>
          <w:szCs w:val="32"/>
          <w:lang w:eastAsia="zh-CN"/>
        </w:rPr>
        <w:t>。</w:t>
      </w:r>
    </w:p>
    <w:p w14:paraId="3D8067ED" w14:textId="77777777" w:rsidR="00C84A6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021FB2C3" w14:textId="3B8B912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412EBF"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15199725" w14:textId="0845D3CF"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公务用车购置及运行维护费3.50万元，其中：公务用车购置费0.00万元，公务用车运行维护费3.50万元。公务用车运行维护费开支内容包括</w:t>
      </w:r>
      <w:bookmarkStart w:id="3" w:name="_Hlk207110208"/>
      <w:r w:rsidR="00412EBF" w:rsidRPr="00D6752D">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。公务用车购置数0辆，公务用车保有量14辆。国有资产占用情况中固定资产车辆14辆，与公务用车保有量差异原因是：</w:t>
      </w:r>
      <w:bookmarkStart w:id="4" w:name="_Hlk208326029"/>
      <w:r w:rsidR="00412EBF" w:rsidRPr="00D6752D">
        <w:rPr>
          <w:rFonts w:ascii="仿宋_GB2312" w:eastAsia="仿宋_GB2312" w:hint="eastAsia"/>
          <w:sz w:val="32"/>
          <w:szCs w:val="32"/>
          <w:lang w:eastAsia="zh-CN"/>
        </w:rPr>
        <w:t>本单位固定资产车辆与公务用车保有量一致无差异</w:t>
      </w:r>
      <w:bookmarkEnd w:id="4"/>
      <w:r>
        <w:rPr>
          <w:rFonts w:ascii="仿宋_GB2312" w:eastAsia="仿宋_GB2312"/>
          <w:sz w:val="32"/>
          <w:szCs w:val="32"/>
          <w:lang w:eastAsia="zh-CN"/>
        </w:rPr>
        <w:t>。</w:t>
      </w:r>
    </w:p>
    <w:p w14:paraId="11C811AE" w14:textId="57FBF0FC"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5" w:name="_Hlk207128367"/>
      <w:r w:rsidR="00412EBF" w:rsidRPr="00734D2F">
        <w:rPr>
          <w:rFonts w:ascii="仿宋_GB2312" w:eastAsia="仿宋_GB2312"/>
          <w:sz w:val="32"/>
          <w:szCs w:val="32"/>
          <w:lang w:eastAsia="zh-CN"/>
        </w:rPr>
        <w:t>本单位本年度无公务接待费</w:t>
      </w:r>
      <w:bookmarkEnd w:id="5"/>
      <w:r>
        <w:rPr>
          <w:rFonts w:ascii="仿宋_GB2312" w:eastAsia="仿宋_GB2312"/>
          <w:sz w:val="32"/>
          <w:szCs w:val="32"/>
          <w:lang w:eastAsia="zh-CN"/>
        </w:rPr>
        <w:t>。单位全年安排的国内公务接待0批次，0人次。</w:t>
      </w:r>
    </w:p>
    <w:p w14:paraId="435B0346" w14:textId="3C7128C2"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经费支出全年预算数3.50万元，决算数3.50万元，预决算差异率0.00%，主要原因是：</w:t>
      </w:r>
      <w:bookmarkStart w:id="6" w:name="_Hlk207110149"/>
      <w:r w:rsidR="00412EBF" w:rsidRPr="00734D2F">
        <w:rPr>
          <w:rFonts w:ascii="仿宋_GB2312" w:eastAsia="仿宋_GB2312" w:hint="eastAsia"/>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sidR="00412EB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412EB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；公务用车运行维护费全年预算数3.50万元，决算数3.50万元，预决算差异率0.00%，主要原因是：</w:t>
      </w:r>
      <w:r w:rsidR="00412EB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412EB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5995DB6"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十、其他重要事项的情况说明</w:t>
      </w:r>
    </w:p>
    <w:p w14:paraId="37ACDB52" w14:textId="77777777" w:rsidR="00C84A6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D66A836" w14:textId="436AE136"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2024年度木垒哈萨克自治县大南沟乌孜别克乡人民政府单位（行政单位和参照公务员法管理事业单位）机关运行经费支出55.11万元，比上年增加10.94万元，增长24.77%，主要原因是：</w:t>
      </w:r>
      <w:r w:rsidR="00412EBF">
        <w:rPr>
          <w:rFonts w:ascii="仿宋_GB2312" w:eastAsia="仿宋_GB2312" w:hint="eastAsia"/>
          <w:sz w:val="32"/>
          <w:szCs w:val="32"/>
          <w:lang w:eastAsia="zh-CN"/>
        </w:rPr>
        <w:t>单位本年</w:t>
      </w:r>
      <w:r w:rsidR="00412EBF">
        <w:rPr>
          <w:rFonts w:ascii="仿宋_GB2312" w:eastAsia="仿宋_GB2312"/>
          <w:sz w:val="32"/>
          <w:szCs w:val="32"/>
          <w:lang w:eastAsia="zh-CN"/>
        </w:rPr>
        <w:t>办公费、邮电费、劳务费、委托业务费</w:t>
      </w:r>
      <w:r w:rsidR="00412EBF">
        <w:rPr>
          <w:rFonts w:ascii="仿宋_GB2312" w:eastAsia="仿宋_GB2312" w:hint="eastAsia"/>
          <w:sz w:val="32"/>
          <w:szCs w:val="32"/>
          <w:lang w:eastAsia="zh-CN"/>
        </w:rPr>
        <w:t>增加</w:t>
      </w:r>
      <w:r>
        <w:rPr>
          <w:rFonts w:ascii="仿宋_GB2312" w:eastAsia="仿宋_GB2312"/>
          <w:sz w:val="32"/>
          <w:szCs w:val="32"/>
          <w:lang w:eastAsia="zh-CN"/>
        </w:rPr>
        <w:t>。</w:t>
      </w:r>
    </w:p>
    <w:p w14:paraId="66500E22" w14:textId="77777777" w:rsidR="00C84A6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283B2B8F"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2024年度政府采购支出总额391.56万元，其中：政府采购货物支出327.79万元、政府采购工程支出49.28万元、政府采购服务支出14.49万元。</w:t>
      </w:r>
    </w:p>
    <w:p w14:paraId="0102D46F" w14:textId="77777777"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授予中小企业合同金额391.56万元，占政府采购支出总额的100.00%，其中：授予小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合同金额391.56万元，占政府采购支出总额的100.00%。</w:t>
      </w:r>
    </w:p>
    <w:p w14:paraId="649C64BD" w14:textId="77777777" w:rsidR="00C84A6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5ED18C43" w14:textId="0DE37CE2" w:rsidR="00C84A6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截至2024年12月31日，房屋6,607.99平方米，价值1,246.10万元。</w:t>
      </w:r>
      <w:r>
        <w:rPr>
          <w:rFonts w:ascii="仿宋_GB2312" w:eastAsia="仿宋_GB2312"/>
          <w:sz w:val="32"/>
          <w:szCs w:val="32"/>
          <w:lang w:eastAsia="zh-CN"/>
        </w:rPr>
        <w:t>车辆14辆，价值190.46万元，其中：副部（省）级及以上领导用车0辆、主要负责人用车0辆、机要通信用车0辆、应急保障用车0辆、执法执勤用车0辆、特种专业技术用车0辆、离退休干部服务用车0辆、其他用车14辆，其他用车主要是：</w:t>
      </w:r>
      <w:proofErr w:type="gramStart"/>
      <w:r w:rsidR="00412EBF">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27FED755"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50C1B1B" w14:textId="6BB35E6F" w:rsidR="00A54F5E" w:rsidRPr="00A54F5E" w:rsidRDefault="00000000" w:rsidP="00A54F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A54F5E" w:rsidRPr="00A54F5E">
        <w:rPr>
          <w:rFonts w:ascii="仿宋_GB2312" w:eastAsia="仿宋_GB2312" w:hint="eastAsia"/>
          <w:sz w:val="32"/>
          <w:szCs w:val="32"/>
          <w:lang w:eastAsia="zh-CN"/>
        </w:rPr>
        <w:t>1</w:t>
      </w:r>
      <w:r w:rsidR="00A54F5E">
        <w:rPr>
          <w:rFonts w:ascii="仿宋_GB2312" w:eastAsia="仿宋_GB2312" w:hint="eastAsia"/>
          <w:sz w:val="32"/>
          <w:szCs w:val="32"/>
          <w:lang w:eastAsia="zh-CN"/>
        </w:rPr>
        <w:t>,</w:t>
      </w:r>
      <w:r w:rsidR="00A54F5E" w:rsidRPr="00A54F5E">
        <w:rPr>
          <w:rFonts w:ascii="仿宋_GB2312" w:eastAsia="仿宋_GB2312" w:hint="eastAsia"/>
          <w:sz w:val="32"/>
          <w:szCs w:val="32"/>
          <w:lang w:eastAsia="zh-CN"/>
        </w:rPr>
        <w:t>933.8</w:t>
      </w:r>
      <w:r w:rsidR="00A54F5E">
        <w:rPr>
          <w:rFonts w:ascii="仿宋_GB2312" w:eastAsia="仿宋_GB2312" w:hint="eastAsia"/>
          <w:sz w:val="32"/>
          <w:szCs w:val="32"/>
          <w:lang w:eastAsia="zh-CN"/>
        </w:rPr>
        <w:t>0</w:t>
      </w:r>
      <w:r>
        <w:rPr>
          <w:rFonts w:ascii="仿宋_GB2312" w:eastAsia="仿宋_GB2312"/>
          <w:sz w:val="32"/>
          <w:szCs w:val="32"/>
          <w:lang w:eastAsia="zh-CN"/>
        </w:rPr>
        <w:t>万元，实际执行总额</w:t>
      </w:r>
      <w:r w:rsidR="00A54F5E" w:rsidRPr="00A54F5E">
        <w:rPr>
          <w:rFonts w:ascii="仿宋_GB2312" w:eastAsia="仿宋_GB2312" w:hint="eastAsia"/>
          <w:sz w:val="32"/>
          <w:szCs w:val="32"/>
          <w:lang w:eastAsia="zh-CN"/>
        </w:rPr>
        <w:t>1</w:t>
      </w:r>
      <w:r w:rsidR="00A54F5E">
        <w:rPr>
          <w:rFonts w:ascii="仿宋_GB2312" w:eastAsia="仿宋_GB2312" w:hint="eastAsia"/>
          <w:sz w:val="32"/>
          <w:szCs w:val="32"/>
          <w:lang w:eastAsia="zh-CN"/>
        </w:rPr>
        <w:t>,</w:t>
      </w:r>
      <w:r w:rsidR="00A54F5E" w:rsidRPr="00A54F5E">
        <w:rPr>
          <w:rFonts w:ascii="仿宋_GB2312" w:eastAsia="仿宋_GB2312" w:hint="eastAsia"/>
          <w:sz w:val="32"/>
          <w:szCs w:val="32"/>
          <w:lang w:eastAsia="zh-CN"/>
        </w:rPr>
        <w:t>933.8</w:t>
      </w:r>
      <w:r w:rsidR="00A54F5E">
        <w:rPr>
          <w:rFonts w:ascii="仿宋_GB2312" w:eastAsia="仿宋_GB2312" w:hint="eastAsia"/>
          <w:sz w:val="32"/>
          <w:szCs w:val="32"/>
          <w:lang w:eastAsia="zh-CN"/>
        </w:rPr>
        <w:t>0</w:t>
      </w:r>
      <w:r>
        <w:rPr>
          <w:rFonts w:ascii="仿宋_GB2312" w:eastAsia="仿宋_GB2312"/>
          <w:sz w:val="32"/>
          <w:szCs w:val="32"/>
          <w:lang w:eastAsia="zh-CN"/>
        </w:rPr>
        <w:t>万元；预算绩效评价项目</w:t>
      </w:r>
      <w:r w:rsidR="00A54F5E">
        <w:rPr>
          <w:rFonts w:ascii="仿宋_GB2312" w:eastAsia="仿宋_GB2312" w:hint="eastAsia"/>
          <w:sz w:val="32"/>
          <w:szCs w:val="32"/>
          <w:lang w:eastAsia="zh-CN"/>
        </w:rPr>
        <w:t>11</w:t>
      </w:r>
      <w:r>
        <w:rPr>
          <w:rFonts w:ascii="仿宋_GB2312" w:eastAsia="仿宋_GB2312"/>
          <w:sz w:val="32"/>
          <w:szCs w:val="32"/>
          <w:lang w:eastAsia="zh-CN"/>
        </w:rPr>
        <w:t>个，全年预算数</w:t>
      </w:r>
      <w:r w:rsidR="00A54F5E" w:rsidRPr="00A54F5E">
        <w:rPr>
          <w:rFonts w:ascii="仿宋_GB2312" w:eastAsia="仿宋_GB2312" w:hint="eastAsia"/>
          <w:sz w:val="32"/>
          <w:szCs w:val="32"/>
          <w:lang w:eastAsia="zh-CN"/>
        </w:rPr>
        <w:t>248.52</w:t>
      </w:r>
      <w:r>
        <w:rPr>
          <w:rFonts w:ascii="仿宋_GB2312" w:eastAsia="仿宋_GB2312"/>
          <w:sz w:val="32"/>
          <w:szCs w:val="32"/>
          <w:lang w:eastAsia="zh-CN"/>
        </w:rPr>
        <w:t>万元，全年执行数</w:t>
      </w:r>
      <w:r w:rsidR="00A54F5E" w:rsidRPr="00A54F5E">
        <w:rPr>
          <w:rFonts w:ascii="仿宋_GB2312" w:eastAsia="仿宋_GB2312" w:hint="eastAsia"/>
          <w:sz w:val="32"/>
          <w:szCs w:val="32"/>
          <w:lang w:eastAsia="zh-CN"/>
        </w:rPr>
        <w:t>248.52</w:t>
      </w:r>
      <w:r>
        <w:rPr>
          <w:rFonts w:ascii="仿宋_GB2312" w:eastAsia="仿宋_GB2312"/>
          <w:sz w:val="32"/>
          <w:szCs w:val="32"/>
          <w:lang w:eastAsia="zh-CN"/>
        </w:rPr>
        <w:t>万元。</w:t>
      </w:r>
      <w:r w:rsidR="00412EBF">
        <w:rPr>
          <w:rFonts w:ascii="仿宋_GB2312" w:eastAsia="仿宋_GB2312" w:hint="eastAsia"/>
          <w:sz w:val="32"/>
          <w:szCs w:val="32"/>
          <w:lang w:eastAsia="zh-CN"/>
        </w:rPr>
        <w:t>预算绩效管理取得的成效：</w:t>
      </w:r>
      <w:r w:rsidR="00412EBF">
        <w:rPr>
          <w:rFonts w:ascii="仿宋_GB2312" w:eastAsia="仿宋_GB2312" w:cs="仿宋_GB2312" w:hint="eastAsia"/>
          <w:sz w:val="32"/>
          <w:szCs w:val="32"/>
          <w:lang w:eastAsia="zh-CN"/>
        </w:rPr>
        <w:t>一是将绩效目标细化到每项资金，将管理责任分解到处具体到人，大大提高了绩效管理的可操作性；二是提高了财政资金使用效益，确保各类项目顺利开展。</w:t>
      </w:r>
      <w:r w:rsidR="00412EBF" w:rsidRPr="00412EBF">
        <w:rPr>
          <w:rFonts w:ascii="仿宋_GB2312" w:eastAsia="仿宋_GB2312" w:cs="仿宋_GB2312" w:hint="eastAsia"/>
          <w:sz w:val="32"/>
          <w:szCs w:val="32"/>
          <w:lang w:eastAsia="zh-CN"/>
        </w:rPr>
        <w:t>发现的问题及原因：一是部门职能不明确，个别工作分工不清晰，</w:t>
      </w:r>
      <w:proofErr w:type="gramStart"/>
      <w:r w:rsidR="00412EBF" w:rsidRPr="00412EBF">
        <w:rPr>
          <w:rFonts w:ascii="仿宋_GB2312" w:eastAsia="仿宋_GB2312" w:cs="仿宋_GB2312" w:hint="eastAsia"/>
          <w:sz w:val="32"/>
          <w:szCs w:val="32"/>
          <w:lang w:eastAsia="zh-CN"/>
        </w:rPr>
        <w:t>且人员</w:t>
      </w:r>
      <w:proofErr w:type="gramEnd"/>
      <w:r w:rsidR="00412EBF" w:rsidRPr="00412EBF">
        <w:rPr>
          <w:rFonts w:ascii="仿宋_GB2312" w:eastAsia="仿宋_GB2312" w:cs="仿宋_GB2312" w:hint="eastAsia"/>
          <w:sz w:val="32"/>
          <w:szCs w:val="32"/>
          <w:lang w:eastAsia="zh-CN"/>
        </w:rPr>
        <w:t>培</w:t>
      </w:r>
      <w:r w:rsidR="00412EBF" w:rsidRPr="00412EBF">
        <w:rPr>
          <w:rFonts w:ascii="仿宋_GB2312" w:eastAsia="仿宋_GB2312" w:cs="仿宋_GB2312" w:hint="eastAsia"/>
          <w:sz w:val="32"/>
          <w:szCs w:val="32"/>
          <w:lang w:eastAsia="zh-CN"/>
        </w:rPr>
        <w:lastRenderedPageBreak/>
        <w:t>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加强财务管理，严格财务审核。加强单位财务管理，健全单位财务管理制度体系，规范单位财务行为</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7" w:name="_Hlk201836110"/>
    </w:p>
    <w:p w14:paraId="6C78C56E" w14:textId="77777777" w:rsidR="00A54F5E" w:rsidRPr="00EB08A3" w:rsidRDefault="00A54F5E" w:rsidP="00A54F5E">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03AF914" w14:textId="77777777" w:rsidR="00A54F5E" w:rsidRPr="00EB08A3"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A54F5E" w:rsidRPr="008A51CD" w14:paraId="2E473731" w14:textId="77777777" w:rsidTr="00A54F5E">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17278AB"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3F8BEA19" w14:textId="7C37153D" w:rsidR="00A54F5E" w:rsidRPr="008A51CD" w:rsidRDefault="00A54F5E" w:rsidP="00833287">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木垒县乌孜别克乡政府</w:t>
            </w:r>
          </w:p>
        </w:tc>
      </w:tr>
      <w:tr w:rsidR="00A54F5E" w:rsidRPr="008A51CD" w14:paraId="6DD59FFF" w14:textId="77777777" w:rsidTr="00A54F5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D1D199B"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606C4219"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4309D69"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4813A74D"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35060CDD"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44285699"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5A8EFD07"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3A8DE064"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A54F5E" w:rsidRPr="008A51CD" w14:paraId="6575A2B4" w14:textId="77777777" w:rsidTr="00A54F5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67F68B" w14:textId="77777777" w:rsidR="00A54F5E" w:rsidRPr="008A51CD" w:rsidRDefault="00A54F5E" w:rsidP="0083328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2A6A048B" w14:textId="77777777" w:rsidR="00A54F5E" w:rsidRPr="008A51CD" w:rsidRDefault="00A54F5E" w:rsidP="0083328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403D1E5D"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5.30</w:t>
            </w:r>
          </w:p>
        </w:tc>
        <w:tc>
          <w:tcPr>
            <w:tcW w:w="1242" w:type="dxa"/>
            <w:tcBorders>
              <w:top w:val="nil"/>
              <w:left w:val="nil"/>
              <w:bottom w:val="single" w:sz="4" w:space="0" w:color="auto"/>
              <w:right w:val="single" w:sz="4" w:space="0" w:color="auto"/>
            </w:tcBorders>
            <w:vAlign w:val="center"/>
          </w:tcPr>
          <w:p w14:paraId="03C2B5C6"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FC41431"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0477C8A"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1815A5A"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A740C94"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r>
      <w:tr w:rsidR="00A54F5E" w:rsidRPr="008A51CD" w14:paraId="65D15F3C" w14:textId="77777777" w:rsidTr="00A54F5E">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CEFC43B" w14:textId="77777777" w:rsidR="00A54F5E" w:rsidRPr="008A51CD" w:rsidRDefault="00A54F5E" w:rsidP="0083328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54805DE" w14:textId="77777777" w:rsidR="00A54F5E" w:rsidRPr="008A51CD" w:rsidRDefault="00A54F5E" w:rsidP="0083328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7715E7FE"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1,290.87</w:t>
            </w:r>
          </w:p>
        </w:tc>
        <w:tc>
          <w:tcPr>
            <w:tcW w:w="1242" w:type="dxa"/>
            <w:tcBorders>
              <w:top w:val="nil"/>
              <w:left w:val="nil"/>
              <w:bottom w:val="single" w:sz="4" w:space="0" w:color="auto"/>
              <w:right w:val="single" w:sz="4" w:space="0" w:color="auto"/>
            </w:tcBorders>
            <w:vAlign w:val="center"/>
          </w:tcPr>
          <w:p w14:paraId="1E71ED04"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1,794.29</w:t>
            </w:r>
          </w:p>
        </w:tc>
        <w:tc>
          <w:tcPr>
            <w:tcW w:w="1417" w:type="dxa"/>
            <w:tcBorders>
              <w:top w:val="nil"/>
              <w:left w:val="nil"/>
              <w:bottom w:val="single" w:sz="4" w:space="0" w:color="auto"/>
              <w:right w:val="single" w:sz="4" w:space="0" w:color="auto"/>
            </w:tcBorders>
            <w:vAlign w:val="center"/>
          </w:tcPr>
          <w:p w14:paraId="139E821B"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1,794.29</w:t>
            </w:r>
          </w:p>
        </w:tc>
        <w:tc>
          <w:tcPr>
            <w:tcW w:w="1134" w:type="dxa"/>
            <w:tcBorders>
              <w:top w:val="nil"/>
              <w:left w:val="nil"/>
              <w:bottom w:val="single" w:sz="4" w:space="0" w:color="auto"/>
              <w:right w:val="single" w:sz="4" w:space="0" w:color="auto"/>
            </w:tcBorders>
            <w:vAlign w:val="center"/>
          </w:tcPr>
          <w:p w14:paraId="42F1FC82"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870D1A1"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B26F57C"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A54F5E" w:rsidRPr="008A51CD" w14:paraId="510EF58C" w14:textId="77777777" w:rsidTr="00A54F5E">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C3F7670" w14:textId="77777777" w:rsidR="00A54F5E" w:rsidRPr="008A51CD" w:rsidRDefault="00A54F5E" w:rsidP="0083328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9AF60E9" w14:textId="77777777" w:rsidR="00A54F5E" w:rsidRPr="008A51CD" w:rsidRDefault="00A54F5E" w:rsidP="0083328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7825834A"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189.40</w:t>
            </w:r>
          </w:p>
        </w:tc>
        <w:tc>
          <w:tcPr>
            <w:tcW w:w="1242" w:type="dxa"/>
            <w:tcBorders>
              <w:top w:val="nil"/>
              <w:left w:val="nil"/>
              <w:bottom w:val="single" w:sz="4" w:space="0" w:color="auto"/>
              <w:right w:val="single" w:sz="4" w:space="0" w:color="auto"/>
            </w:tcBorders>
            <w:vAlign w:val="center"/>
          </w:tcPr>
          <w:p w14:paraId="522A9402"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139.51</w:t>
            </w:r>
          </w:p>
        </w:tc>
        <w:tc>
          <w:tcPr>
            <w:tcW w:w="1417" w:type="dxa"/>
            <w:tcBorders>
              <w:top w:val="nil"/>
              <w:left w:val="nil"/>
              <w:bottom w:val="single" w:sz="4" w:space="0" w:color="auto"/>
              <w:right w:val="single" w:sz="4" w:space="0" w:color="auto"/>
            </w:tcBorders>
            <w:vAlign w:val="center"/>
          </w:tcPr>
          <w:p w14:paraId="467D00BF"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139.51</w:t>
            </w:r>
          </w:p>
        </w:tc>
        <w:tc>
          <w:tcPr>
            <w:tcW w:w="1134" w:type="dxa"/>
            <w:tcBorders>
              <w:top w:val="nil"/>
              <w:left w:val="nil"/>
              <w:bottom w:val="single" w:sz="4" w:space="0" w:color="auto"/>
              <w:right w:val="single" w:sz="4" w:space="0" w:color="auto"/>
            </w:tcBorders>
            <w:vAlign w:val="center"/>
          </w:tcPr>
          <w:p w14:paraId="44926811"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FAF355C"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F9ED474"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A54F5E" w:rsidRPr="008A51CD" w14:paraId="5FF15B32" w14:textId="77777777" w:rsidTr="00A54F5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EEEE20" w14:textId="77777777" w:rsidR="00A54F5E" w:rsidRPr="008A51CD" w:rsidRDefault="00A54F5E" w:rsidP="0083328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A321B89" w14:textId="77777777" w:rsidR="00A54F5E" w:rsidRPr="008A51CD" w:rsidRDefault="00A54F5E" w:rsidP="00833287">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6F5755C5"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1,485.57</w:t>
            </w:r>
          </w:p>
        </w:tc>
        <w:tc>
          <w:tcPr>
            <w:tcW w:w="1242" w:type="dxa"/>
            <w:tcBorders>
              <w:top w:val="nil"/>
              <w:left w:val="nil"/>
              <w:bottom w:val="single" w:sz="4" w:space="0" w:color="auto"/>
              <w:right w:val="single" w:sz="4" w:space="0" w:color="auto"/>
            </w:tcBorders>
            <w:vAlign w:val="center"/>
          </w:tcPr>
          <w:p w14:paraId="04826247"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1,933.80</w:t>
            </w:r>
          </w:p>
        </w:tc>
        <w:tc>
          <w:tcPr>
            <w:tcW w:w="1417" w:type="dxa"/>
            <w:tcBorders>
              <w:top w:val="nil"/>
              <w:left w:val="nil"/>
              <w:bottom w:val="single" w:sz="4" w:space="0" w:color="auto"/>
              <w:right w:val="single" w:sz="4" w:space="0" w:color="auto"/>
            </w:tcBorders>
            <w:vAlign w:val="center"/>
          </w:tcPr>
          <w:p w14:paraId="1900ED13"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1,933.80</w:t>
            </w:r>
          </w:p>
        </w:tc>
        <w:tc>
          <w:tcPr>
            <w:tcW w:w="1134" w:type="dxa"/>
            <w:tcBorders>
              <w:top w:val="nil"/>
              <w:left w:val="nil"/>
              <w:bottom w:val="single" w:sz="4" w:space="0" w:color="auto"/>
              <w:right w:val="single" w:sz="4" w:space="0" w:color="auto"/>
            </w:tcBorders>
            <w:vAlign w:val="center"/>
            <w:hideMark/>
          </w:tcPr>
          <w:p w14:paraId="5393BCFB"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65C5C32C"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6EDD4E97" w14:textId="77777777" w:rsidR="00A54F5E" w:rsidRPr="008A51CD" w:rsidRDefault="00A54F5E" w:rsidP="0083328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A54F5E" w:rsidRPr="008A51CD" w14:paraId="4C2D89B3" w14:textId="77777777" w:rsidTr="00A54F5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9447F34"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63D0D943"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5E2BC457"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A54F5E" w:rsidRPr="008A51CD" w14:paraId="36CB4CBA" w14:textId="77777777" w:rsidTr="00A54F5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A0877B7" w14:textId="77777777" w:rsidR="00A54F5E" w:rsidRPr="008A51CD" w:rsidRDefault="00A54F5E" w:rsidP="00833287">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1E5593D" w14:textId="0A2A485E"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目标1：努力提高单位干部职工业务综合素质；改善单位办公条件，使干部更好的开展日常工作；提高干部工作积极性，使干部</w:t>
            </w:r>
            <w:r w:rsidR="0043702D">
              <w:rPr>
                <w:rFonts w:ascii="宋体" w:eastAsia="宋体" w:hAnsi="宋体" w:cs="宋体" w:hint="eastAsia"/>
                <w:sz w:val="18"/>
                <w:szCs w:val="18"/>
                <w:lang w:eastAsia="zh-CN"/>
              </w:rPr>
              <w:t>更好地为</w:t>
            </w:r>
            <w:r>
              <w:rPr>
                <w:rFonts w:ascii="宋体" w:eastAsia="宋体" w:hAnsi="宋体" w:cs="宋体" w:hint="eastAsia"/>
                <w:sz w:val="18"/>
                <w:szCs w:val="18"/>
                <w:lang w:eastAsia="zh-CN"/>
              </w:rPr>
              <w:t>村民办好事、事实；目标2：完成本年度各项工作任务，保证单位正常运转；做好各项政策宣传工作；目标3：守住安全生产底线红线，紧盯重点领域的排查整治，及时发现和消除隐患并做好宣传工作；目标4：全力推进传统畜牧业快速向现代畜牧业转型；目标5：宣讲国家各项惠民政策，提高农牧民参保率。</w:t>
            </w:r>
          </w:p>
        </w:tc>
        <w:tc>
          <w:tcPr>
            <w:tcW w:w="4581" w:type="dxa"/>
            <w:gridSpan w:val="4"/>
            <w:tcBorders>
              <w:top w:val="single" w:sz="4" w:space="0" w:color="auto"/>
              <w:left w:val="nil"/>
              <w:bottom w:val="single" w:sz="4" w:space="0" w:color="auto"/>
              <w:right w:val="single" w:sz="4" w:space="0" w:color="auto"/>
            </w:tcBorders>
          </w:tcPr>
          <w:p w14:paraId="569D1DA6" w14:textId="77777777"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组织政策宣传次数20次，组织各类志愿服务活动30次，年内发展党员人数7人，城乡居民基本医疗参保率95%，召开全乡第十届人代会会议次数2次，组织劳动力技能培训人数60人，全乡牛良种繁育覆盖率90%。2024年木垒县乌孜别克乡政府在推动各项工作进程中成果显著，在民生保障与基础设施建设方面，投入大量精力，加大农村电路升级改造，积极推进南沟村基础设施建设项目，同时，争取公益性彩票基金为阿克达拉村配备健身器材，改善村民休闲健身条件。</w:t>
            </w:r>
          </w:p>
        </w:tc>
      </w:tr>
      <w:tr w:rsidR="00A54F5E" w:rsidRPr="008A51CD" w14:paraId="4C831924" w14:textId="77777777" w:rsidTr="00A54F5E">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04B4287"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52440F68"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80FE4DF"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34CBFB8E"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107E4770"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578746CA" w14:textId="77777777" w:rsidR="00A54F5E" w:rsidRPr="008A51CD" w:rsidRDefault="00A54F5E" w:rsidP="0083328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7BB38893"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318B5D66" w14:textId="77777777" w:rsidR="00A54F5E" w:rsidRPr="008A51CD" w:rsidRDefault="00A54F5E" w:rsidP="0083328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A54F5E" w:rsidRPr="008A51CD" w14:paraId="646344B5" w14:textId="77777777" w:rsidTr="00A54F5E">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C68605B" w14:textId="77777777" w:rsidR="00A54F5E" w:rsidRPr="008A51CD" w:rsidRDefault="00A54F5E" w:rsidP="00833287">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B455A94" w14:textId="77777777" w:rsidR="00A54F5E" w:rsidRPr="008A51CD" w:rsidRDefault="00A54F5E" w:rsidP="00833287">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EB0993D" w14:textId="77777777" w:rsidR="00A54F5E" w:rsidRPr="008A51CD" w:rsidRDefault="00A54F5E" w:rsidP="00833287">
            <w:pPr>
              <w:jc w:val="center"/>
              <w:rPr>
                <w:rFonts w:ascii="宋体" w:eastAsia="宋体" w:hAnsi="宋体" w:cs="宋体" w:hint="eastAsia"/>
                <w:sz w:val="18"/>
                <w:szCs w:val="18"/>
              </w:rPr>
            </w:pPr>
            <w:proofErr w:type="spellStart"/>
            <w:r>
              <w:rPr>
                <w:rFonts w:ascii="宋体" w:eastAsia="宋体" w:hAnsi="宋体" w:cs="宋体" w:hint="eastAsia"/>
                <w:sz w:val="18"/>
                <w:szCs w:val="18"/>
              </w:rPr>
              <w:t>组织政策宣传次数</w:t>
            </w:r>
            <w:proofErr w:type="spellEnd"/>
          </w:p>
        </w:tc>
        <w:tc>
          <w:tcPr>
            <w:tcW w:w="1242" w:type="dxa"/>
            <w:tcBorders>
              <w:top w:val="nil"/>
              <w:left w:val="nil"/>
              <w:bottom w:val="single" w:sz="4" w:space="0" w:color="auto"/>
              <w:right w:val="single" w:sz="4" w:space="0" w:color="auto"/>
            </w:tcBorders>
            <w:noWrap/>
            <w:vAlign w:val="center"/>
          </w:tcPr>
          <w:p w14:paraId="77F378D9"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&gt;=20次</w:t>
            </w:r>
          </w:p>
        </w:tc>
        <w:tc>
          <w:tcPr>
            <w:tcW w:w="1417" w:type="dxa"/>
            <w:tcBorders>
              <w:top w:val="nil"/>
              <w:left w:val="nil"/>
              <w:bottom w:val="single" w:sz="4" w:space="0" w:color="auto"/>
              <w:right w:val="single" w:sz="4" w:space="0" w:color="auto"/>
            </w:tcBorders>
            <w:noWrap/>
            <w:vAlign w:val="center"/>
          </w:tcPr>
          <w:p w14:paraId="527005CE" w14:textId="77777777"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大南沟乌孜别克族乡人民政府2024年工作计划</w:t>
            </w:r>
          </w:p>
        </w:tc>
        <w:tc>
          <w:tcPr>
            <w:tcW w:w="1134" w:type="dxa"/>
            <w:tcBorders>
              <w:top w:val="nil"/>
              <w:left w:val="nil"/>
              <w:bottom w:val="single" w:sz="4" w:space="0" w:color="auto"/>
              <w:right w:val="single" w:sz="4" w:space="0" w:color="auto"/>
            </w:tcBorders>
            <w:noWrap/>
            <w:vAlign w:val="center"/>
          </w:tcPr>
          <w:p w14:paraId="2E9B9C1C"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2C0A3B5"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20次</w:t>
            </w:r>
          </w:p>
        </w:tc>
        <w:tc>
          <w:tcPr>
            <w:tcW w:w="720" w:type="dxa"/>
            <w:tcBorders>
              <w:top w:val="nil"/>
              <w:left w:val="nil"/>
              <w:bottom w:val="single" w:sz="4" w:space="0" w:color="auto"/>
              <w:right w:val="single" w:sz="4" w:space="0" w:color="auto"/>
            </w:tcBorders>
            <w:noWrap/>
            <w:vAlign w:val="center"/>
          </w:tcPr>
          <w:p w14:paraId="53551FCF"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r>
      <w:tr w:rsidR="00A54F5E" w:rsidRPr="008A51CD" w14:paraId="4909DFEC" w14:textId="77777777" w:rsidTr="00A54F5E">
        <w:trPr>
          <w:cantSplit/>
          <w:trHeight w:val="740"/>
        </w:trPr>
        <w:tc>
          <w:tcPr>
            <w:tcW w:w="993" w:type="dxa"/>
            <w:vMerge/>
            <w:tcBorders>
              <w:left w:val="single" w:sz="4" w:space="0" w:color="auto"/>
              <w:right w:val="single" w:sz="4" w:space="0" w:color="auto"/>
            </w:tcBorders>
            <w:noWrap/>
            <w:vAlign w:val="center"/>
          </w:tcPr>
          <w:p w14:paraId="4F4FC126" w14:textId="77777777" w:rsidR="00A54F5E" w:rsidRPr="008A51CD" w:rsidRDefault="00A54F5E" w:rsidP="0083328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1B1B023" w14:textId="77777777" w:rsidR="00A54F5E" w:rsidRPr="008A51CD" w:rsidRDefault="00A54F5E" w:rsidP="008332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8BF06AE" w14:textId="77777777" w:rsidR="00A54F5E" w:rsidRPr="008A51CD" w:rsidRDefault="00A54F5E" w:rsidP="0083328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组织各类志愿服务活动</w:t>
            </w:r>
          </w:p>
        </w:tc>
        <w:tc>
          <w:tcPr>
            <w:tcW w:w="1242" w:type="dxa"/>
            <w:tcBorders>
              <w:top w:val="nil"/>
              <w:left w:val="nil"/>
              <w:bottom w:val="single" w:sz="4" w:space="0" w:color="auto"/>
              <w:right w:val="single" w:sz="4" w:space="0" w:color="auto"/>
            </w:tcBorders>
            <w:noWrap/>
            <w:vAlign w:val="center"/>
          </w:tcPr>
          <w:p w14:paraId="3370247E"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&gt;=30次</w:t>
            </w:r>
          </w:p>
        </w:tc>
        <w:tc>
          <w:tcPr>
            <w:tcW w:w="1417" w:type="dxa"/>
            <w:tcBorders>
              <w:top w:val="nil"/>
              <w:left w:val="nil"/>
              <w:bottom w:val="single" w:sz="4" w:space="0" w:color="auto"/>
              <w:right w:val="single" w:sz="4" w:space="0" w:color="auto"/>
            </w:tcBorders>
            <w:noWrap/>
            <w:vAlign w:val="center"/>
          </w:tcPr>
          <w:p w14:paraId="7034C319" w14:textId="77777777"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大南沟乌孜别克族乡人民政府2024年工作计划</w:t>
            </w:r>
          </w:p>
        </w:tc>
        <w:tc>
          <w:tcPr>
            <w:tcW w:w="1134" w:type="dxa"/>
            <w:tcBorders>
              <w:top w:val="nil"/>
              <w:left w:val="nil"/>
              <w:bottom w:val="single" w:sz="4" w:space="0" w:color="auto"/>
              <w:right w:val="single" w:sz="4" w:space="0" w:color="auto"/>
            </w:tcBorders>
            <w:noWrap/>
            <w:vAlign w:val="center"/>
          </w:tcPr>
          <w:p w14:paraId="332D814E"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3C6647A"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30次</w:t>
            </w:r>
          </w:p>
        </w:tc>
        <w:tc>
          <w:tcPr>
            <w:tcW w:w="720" w:type="dxa"/>
            <w:tcBorders>
              <w:top w:val="nil"/>
              <w:left w:val="nil"/>
              <w:bottom w:val="single" w:sz="4" w:space="0" w:color="auto"/>
              <w:right w:val="single" w:sz="4" w:space="0" w:color="auto"/>
            </w:tcBorders>
            <w:noWrap/>
            <w:vAlign w:val="center"/>
          </w:tcPr>
          <w:p w14:paraId="1D097FAD"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r>
      <w:tr w:rsidR="00A54F5E" w:rsidRPr="008A51CD" w14:paraId="3A07CB05" w14:textId="77777777" w:rsidTr="00A54F5E">
        <w:trPr>
          <w:cantSplit/>
          <w:trHeight w:val="740"/>
        </w:trPr>
        <w:tc>
          <w:tcPr>
            <w:tcW w:w="993" w:type="dxa"/>
            <w:vMerge/>
            <w:tcBorders>
              <w:left w:val="single" w:sz="4" w:space="0" w:color="auto"/>
              <w:right w:val="single" w:sz="4" w:space="0" w:color="auto"/>
            </w:tcBorders>
            <w:noWrap/>
            <w:vAlign w:val="center"/>
          </w:tcPr>
          <w:p w14:paraId="1AE02FF0" w14:textId="77777777" w:rsidR="00A54F5E" w:rsidRPr="008A51CD" w:rsidRDefault="00A54F5E" w:rsidP="0083328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59BBD71" w14:textId="77777777" w:rsidR="00A54F5E" w:rsidRPr="008A51CD" w:rsidRDefault="00A54F5E" w:rsidP="008332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2BF54D1" w14:textId="77777777" w:rsidR="00A54F5E" w:rsidRPr="008A51CD" w:rsidRDefault="00A54F5E" w:rsidP="00833287">
            <w:pPr>
              <w:jc w:val="center"/>
              <w:rPr>
                <w:rFonts w:ascii="宋体" w:eastAsia="宋体" w:hAnsi="宋体" w:cs="宋体" w:hint="eastAsia"/>
                <w:sz w:val="18"/>
                <w:szCs w:val="18"/>
              </w:rPr>
            </w:pPr>
            <w:proofErr w:type="spellStart"/>
            <w:r>
              <w:rPr>
                <w:rFonts w:ascii="宋体" w:eastAsia="宋体" w:hAnsi="宋体" w:cs="宋体" w:hint="eastAsia"/>
                <w:sz w:val="18"/>
                <w:szCs w:val="18"/>
              </w:rPr>
              <w:t>年内发展党员人数</w:t>
            </w:r>
            <w:proofErr w:type="spellEnd"/>
          </w:p>
        </w:tc>
        <w:tc>
          <w:tcPr>
            <w:tcW w:w="1242" w:type="dxa"/>
            <w:tcBorders>
              <w:top w:val="nil"/>
              <w:left w:val="nil"/>
              <w:bottom w:val="single" w:sz="4" w:space="0" w:color="auto"/>
              <w:right w:val="single" w:sz="4" w:space="0" w:color="auto"/>
            </w:tcBorders>
            <w:noWrap/>
            <w:vAlign w:val="center"/>
          </w:tcPr>
          <w:p w14:paraId="6125BBAD"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&gt;=7人</w:t>
            </w:r>
          </w:p>
        </w:tc>
        <w:tc>
          <w:tcPr>
            <w:tcW w:w="1417" w:type="dxa"/>
            <w:tcBorders>
              <w:top w:val="nil"/>
              <w:left w:val="nil"/>
              <w:bottom w:val="single" w:sz="4" w:space="0" w:color="auto"/>
              <w:right w:val="single" w:sz="4" w:space="0" w:color="auto"/>
            </w:tcBorders>
            <w:noWrap/>
            <w:vAlign w:val="center"/>
          </w:tcPr>
          <w:p w14:paraId="7F9DCF4F" w14:textId="77777777"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大南沟乌孜别克族乡人民政府2024年工作计划</w:t>
            </w:r>
          </w:p>
        </w:tc>
        <w:tc>
          <w:tcPr>
            <w:tcW w:w="1134" w:type="dxa"/>
            <w:tcBorders>
              <w:top w:val="nil"/>
              <w:left w:val="nil"/>
              <w:bottom w:val="single" w:sz="4" w:space="0" w:color="auto"/>
              <w:right w:val="single" w:sz="4" w:space="0" w:color="auto"/>
            </w:tcBorders>
            <w:noWrap/>
            <w:vAlign w:val="center"/>
          </w:tcPr>
          <w:p w14:paraId="64270661"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82C9AAB"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7人</w:t>
            </w:r>
          </w:p>
        </w:tc>
        <w:tc>
          <w:tcPr>
            <w:tcW w:w="720" w:type="dxa"/>
            <w:tcBorders>
              <w:top w:val="nil"/>
              <w:left w:val="nil"/>
              <w:bottom w:val="single" w:sz="4" w:space="0" w:color="auto"/>
              <w:right w:val="single" w:sz="4" w:space="0" w:color="auto"/>
            </w:tcBorders>
            <w:noWrap/>
            <w:vAlign w:val="center"/>
          </w:tcPr>
          <w:p w14:paraId="72366D62"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r>
      <w:tr w:rsidR="00A54F5E" w:rsidRPr="008A51CD" w14:paraId="116EBA66" w14:textId="77777777" w:rsidTr="00A54F5E">
        <w:trPr>
          <w:cantSplit/>
          <w:trHeight w:val="740"/>
        </w:trPr>
        <w:tc>
          <w:tcPr>
            <w:tcW w:w="993" w:type="dxa"/>
            <w:vMerge/>
            <w:tcBorders>
              <w:left w:val="single" w:sz="4" w:space="0" w:color="auto"/>
              <w:right w:val="single" w:sz="4" w:space="0" w:color="auto"/>
            </w:tcBorders>
            <w:noWrap/>
            <w:vAlign w:val="center"/>
          </w:tcPr>
          <w:p w14:paraId="58045B20" w14:textId="77777777" w:rsidR="00A54F5E" w:rsidRPr="008A51CD" w:rsidRDefault="00A54F5E" w:rsidP="0083328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A28D270" w14:textId="77777777" w:rsidR="00A54F5E" w:rsidRPr="008A51CD" w:rsidRDefault="00A54F5E" w:rsidP="008332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B1DD72C" w14:textId="77777777" w:rsidR="00A54F5E" w:rsidRPr="008A51CD" w:rsidRDefault="00A54F5E" w:rsidP="0083328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52D48D92"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3F480B08" w14:textId="77777777"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大南沟乌孜别克族乡人民政府2024年工作计划</w:t>
            </w:r>
          </w:p>
        </w:tc>
        <w:tc>
          <w:tcPr>
            <w:tcW w:w="1134" w:type="dxa"/>
            <w:tcBorders>
              <w:top w:val="nil"/>
              <w:left w:val="nil"/>
              <w:bottom w:val="single" w:sz="4" w:space="0" w:color="auto"/>
              <w:right w:val="single" w:sz="4" w:space="0" w:color="auto"/>
            </w:tcBorders>
            <w:noWrap/>
            <w:vAlign w:val="center"/>
          </w:tcPr>
          <w:p w14:paraId="49DC0873"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93CF5C0"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52AC95A6"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20</w:t>
            </w:r>
          </w:p>
        </w:tc>
      </w:tr>
      <w:tr w:rsidR="00A54F5E" w:rsidRPr="008A51CD" w14:paraId="39E1B32A" w14:textId="77777777" w:rsidTr="00A54F5E">
        <w:trPr>
          <w:cantSplit/>
          <w:trHeight w:val="740"/>
        </w:trPr>
        <w:tc>
          <w:tcPr>
            <w:tcW w:w="993" w:type="dxa"/>
            <w:vMerge/>
            <w:tcBorders>
              <w:left w:val="single" w:sz="4" w:space="0" w:color="auto"/>
              <w:right w:val="single" w:sz="4" w:space="0" w:color="auto"/>
            </w:tcBorders>
            <w:noWrap/>
            <w:vAlign w:val="center"/>
          </w:tcPr>
          <w:p w14:paraId="5FF198F2" w14:textId="77777777" w:rsidR="00A54F5E" w:rsidRPr="008A51CD" w:rsidRDefault="00A54F5E" w:rsidP="0083328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285571A" w14:textId="77777777" w:rsidR="00A54F5E" w:rsidRPr="008A51CD" w:rsidRDefault="00A54F5E" w:rsidP="008332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06B5C75" w14:textId="77777777" w:rsidR="00A54F5E" w:rsidRPr="008A51CD" w:rsidRDefault="00A54F5E" w:rsidP="0083328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召开全乡第十届人代会会议次数</w:t>
            </w:r>
          </w:p>
        </w:tc>
        <w:tc>
          <w:tcPr>
            <w:tcW w:w="1242" w:type="dxa"/>
            <w:tcBorders>
              <w:top w:val="nil"/>
              <w:left w:val="nil"/>
              <w:bottom w:val="single" w:sz="4" w:space="0" w:color="auto"/>
              <w:right w:val="single" w:sz="4" w:space="0" w:color="auto"/>
            </w:tcBorders>
            <w:noWrap/>
            <w:vAlign w:val="center"/>
          </w:tcPr>
          <w:p w14:paraId="11C6D072"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1417" w:type="dxa"/>
            <w:tcBorders>
              <w:top w:val="nil"/>
              <w:left w:val="nil"/>
              <w:bottom w:val="single" w:sz="4" w:space="0" w:color="auto"/>
              <w:right w:val="single" w:sz="4" w:space="0" w:color="auto"/>
            </w:tcBorders>
            <w:noWrap/>
            <w:vAlign w:val="center"/>
          </w:tcPr>
          <w:p w14:paraId="13375406" w14:textId="77777777"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大南沟乌孜别克族乡人民政府2024年工作计划</w:t>
            </w:r>
          </w:p>
        </w:tc>
        <w:tc>
          <w:tcPr>
            <w:tcW w:w="1134" w:type="dxa"/>
            <w:tcBorders>
              <w:top w:val="nil"/>
              <w:left w:val="nil"/>
              <w:bottom w:val="single" w:sz="4" w:space="0" w:color="auto"/>
              <w:right w:val="single" w:sz="4" w:space="0" w:color="auto"/>
            </w:tcBorders>
            <w:noWrap/>
            <w:vAlign w:val="center"/>
          </w:tcPr>
          <w:p w14:paraId="4C9F1CE8"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F24C900"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113FBAE0"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r>
      <w:tr w:rsidR="00A54F5E" w:rsidRPr="008A51CD" w14:paraId="12A4870B" w14:textId="77777777" w:rsidTr="00A54F5E">
        <w:trPr>
          <w:cantSplit/>
          <w:trHeight w:val="740"/>
        </w:trPr>
        <w:tc>
          <w:tcPr>
            <w:tcW w:w="993" w:type="dxa"/>
            <w:vMerge/>
            <w:tcBorders>
              <w:left w:val="single" w:sz="4" w:space="0" w:color="auto"/>
              <w:right w:val="single" w:sz="4" w:space="0" w:color="auto"/>
            </w:tcBorders>
            <w:noWrap/>
            <w:vAlign w:val="center"/>
          </w:tcPr>
          <w:p w14:paraId="22A32C79" w14:textId="77777777" w:rsidR="00A54F5E" w:rsidRPr="008A51CD" w:rsidRDefault="00A54F5E" w:rsidP="0083328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8EDEC1B" w14:textId="77777777" w:rsidR="00A54F5E" w:rsidRPr="008A51CD" w:rsidRDefault="00A54F5E" w:rsidP="008332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A87B2F6" w14:textId="77777777" w:rsidR="00A54F5E" w:rsidRPr="008A51CD" w:rsidRDefault="00A54F5E" w:rsidP="0083328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组织劳动力技能培训人数</w:t>
            </w:r>
          </w:p>
        </w:tc>
        <w:tc>
          <w:tcPr>
            <w:tcW w:w="1242" w:type="dxa"/>
            <w:tcBorders>
              <w:top w:val="nil"/>
              <w:left w:val="nil"/>
              <w:bottom w:val="single" w:sz="4" w:space="0" w:color="auto"/>
              <w:right w:val="single" w:sz="4" w:space="0" w:color="auto"/>
            </w:tcBorders>
            <w:noWrap/>
            <w:vAlign w:val="center"/>
          </w:tcPr>
          <w:p w14:paraId="12E9311B"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&gt;=60人</w:t>
            </w:r>
          </w:p>
        </w:tc>
        <w:tc>
          <w:tcPr>
            <w:tcW w:w="1417" w:type="dxa"/>
            <w:tcBorders>
              <w:top w:val="nil"/>
              <w:left w:val="nil"/>
              <w:bottom w:val="single" w:sz="4" w:space="0" w:color="auto"/>
              <w:right w:val="single" w:sz="4" w:space="0" w:color="auto"/>
            </w:tcBorders>
            <w:noWrap/>
            <w:vAlign w:val="center"/>
          </w:tcPr>
          <w:p w14:paraId="170D92F5" w14:textId="77777777"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大南沟乌孜别克族乡人民政府2024年工作计划</w:t>
            </w:r>
          </w:p>
        </w:tc>
        <w:tc>
          <w:tcPr>
            <w:tcW w:w="1134" w:type="dxa"/>
            <w:tcBorders>
              <w:top w:val="nil"/>
              <w:left w:val="nil"/>
              <w:bottom w:val="single" w:sz="4" w:space="0" w:color="auto"/>
              <w:right w:val="single" w:sz="4" w:space="0" w:color="auto"/>
            </w:tcBorders>
            <w:noWrap/>
            <w:vAlign w:val="center"/>
          </w:tcPr>
          <w:p w14:paraId="7ECB72AE"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DFB6775"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60人</w:t>
            </w:r>
          </w:p>
        </w:tc>
        <w:tc>
          <w:tcPr>
            <w:tcW w:w="720" w:type="dxa"/>
            <w:tcBorders>
              <w:top w:val="nil"/>
              <w:left w:val="nil"/>
              <w:bottom w:val="single" w:sz="4" w:space="0" w:color="auto"/>
              <w:right w:val="single" w:sz="4" w:space="0" w:color="auto"/>
            </w:tcBorders>
            <w:noWrap/>
            <w:vAlign w:val="center"/>
          </w:tcPr>
          <w:p w14:paraId="10BCE33A"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10</w:t>
            </w:r>
          </w:p>
        </w:tc>
      </w:tr>
      <w:tr w:rsidR="00A54F5E" w:rsidRPr="008A51CD" w14:paraId="193764CF" w14:textId="77777777" w:rsidTr="00A54F5E">
        <w:trPr>
          <w:cantSplit/>
          <w:trHeight w:val="740"/>
        </w:trPr>
        <w:tc>
          <w:tcPr>
            <w:tcW w:w="993" w:type="dxa"/>
            <w:vMerge/>
            <w:tcBorders>
              <w:left w:val="single" w:sz="4" w:space="0" w:color="auto"/>
              <w:bottom w:val="single" w:sz="4" w:space="0" w:color="auto"/>
              <w:right w:val="single" w:sz="4" w:space="0" w:color="auto"/>
            </w:tcBorders>
            <w:noWrap/>
            <w:vAlign w:val="center"/>
          </w:tcPr>
          <w:p w14:paraId="4CDD7987" w14:textId="77777777" w:rsidR="00A54F5E" w:rsidRPr="008A51CD" w:rsidRDefault="00A54F5E" w:rsidP="00833287">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678C0349" w14:textId="77777777" w:rsidR="00A54F5E" w:rsidRPr="008A51CD" w:rsidRDefault="00A54F5E" w:rsidP="00833287">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01670029" w14:textId="77777777" w:rsidR="00A54F5E" w:rsidRPr="008A51CD" w:rsidRDefault="00A54F5E" w:rsidP="0083328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全乡牛良种繁育覆盖率</w:t>
            </w:r>
          </w:p>
        </w:tc>
        <w:tc>
          <w:tcPr>
            <w:tcW w:w="1242" w:type="dxa"/>
            <w:tcBorders>
              <w:top w:val="nil"/>
              <w:left w:val="nil"/>
              <w:bottom w:val="single" w:sz="4" w:space="0" w:color="auto"/>
              <w:right w:val="single" w:sz="4" w:space="0" w:color="auto"/>
            </w:tcBorders>
            <w:noWrap/>
            <w:vAlign w:val="center"/>
          </w:tcPr>
          <w:p w14:paraId="677DC2F0"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5EAC6B2C" w14:textId="77777777" w:rsidR="00A54F5E" w:rsidRPr="008A51CD" w:rsidRDefault="00A54F5E" w:rsidP="00833287">
            <w:pPr>
              <w:rPr>
                <w:rFonts w:ascii="宋体" w:eastAsia="宋体" w:hAnsi="宋体" w:cs="宋体" w:hint="eastAsia"/>
                <w:sz w:val="18"/>
                <w:szCs w:val="18"/>
                <w:lang w:eastAsia="zh-CN"/>
              </w:rPr>
            </w:pPr>
            <w:r>
              <w:rPr>
                <w:rFonts w:ascii="宋体" w:eastAsia="宋体" w:hAnsi="宋体" w:cs="宋体" w:hint="eastAsia"/>
                <w:sz w:val="18"/>
                <w:szCs w:val="18"/>
                <w:lang w:eastAsia="zh-CN"/>
              </w:rPr>
              <w:t>大南沟乌孜别克族乡人民政府2024年工作计划</w:t>
            </w:r>
          </w:p>
        </w:tc>
        <w:tc>
          <w:tcPr>
            <w:tcW w:w="1134" w:type="dxa"/>
            <w:tcBorders>
              <w:top w:val="nil"/>
              <w:left w:val="nil"/>
              <w:bottom w:val="single" w:sz="4" w:space="0" w:color="auto"/>
              <w:right w:val="single" w:sz="4" w:space="0" w:color="auto"/>
            </w:tcBorders>
            <w:noWrap/>
            <w:vAlign w:val="center"/>
          </w:tcPr>
          <w:p w14:paraId="17985133"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96FDFAD"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63E4DAFE" w14:textId="77777777" w:rsidR="00A54F5E" w:rsidRPr="008A51CD" w:rsidRDefault="00A54F5E" w:rsidP="00833287">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7D230AE0"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4651DA0"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4"/>
        <w:gridCol w:w="531"/>
        <w:gridCol w:w="533"/>
        <w:gridCol w:w="880"/>
      </w:tblGrid>
      <w:tr w:rsidR="00A54F5E" w:rsidRPr="001D5B1B" w14:paraId="45A3E603" w14:textId="77777777" w:rsidTr="0083328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62E4C7A" w14:textId="77777777" w:rsidR="00A54F5E" w:rsidRPr="001D5B1B" w:rsidRDefault="00A54F5E" w:rsidP="00833287">
            <w:pPr>
              <w:jc w:val="center"/>
              <w:rPr>
                <w:rFonts w:ascii="宋体" w:eastAsia="宋体" w:hAnsi="宋体" w:cs="宋体" w:hint="eastAsia"/>
                <w:b/>
                <w:bCs/>
                <w:color w:val="000000"/>
                <w:sz w:val="18"/>
                <w:szCs w:val="18"/>
              </w:rPr>
            </w:pPr>
            <w:bookmarkStart w:id="8" w:name="_Hlk201837198"/>
            <w:bookmarkEnd w:id="7"/>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6938DDDA"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2021年---2022年清洁取暖改造补助资金</w:t>
            </w:r>
          </w:p>
        </w:tc>
      </w:tr>
      <w:tr w:rsidR="00A54F5E" w:rsidRPr="001D5B1B" w14:paraId="7441F165" w14:textId="77777777" w:rsidTr="0083328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BBBD78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304953F4"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8268AA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9A25920" w14:textId="19F8FE9E"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1295502F"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0D6A88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660D029C" w14:textId="77777777" w:rsidR="00A54F5E" w:rsidRPr="001D5B1B" w:rsidRDefault="00A54F5E" w:rsidP="00833287">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1C2A0F4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1498491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138E9B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F6A328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821F96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A68D3E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4B6385B3"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0531CEB4" w14:textId="77777777" w:rsidR="00A54F5E" w:rsidRPr="001D5B1B" w:rsidRDefault="00A54F5E" w:rsidP="0083328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2D388A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682DA65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102.32</w:t>
            </w:r>
          </w:p>
        </w:tc>
        <w:tc>
          <w:tcPr>
            <w:tcW w:w="982" w:type="pct"/>
            <w:gridSpan w:val="3"/>
            <w:tcBorders>
              <w:top w:val="single" w:sz="4" w:space="0" w:color="auto"/>
              <w:left w:val="nil"/>
              <w:bottom w:val="single" w:sz="4" w:space="0" w:color="auto"/>
              <w:right w:val="single" w:sz="4" w:space="0" w:color="auto"/>
            </w:tcBorders>
            <w:vAlign w:val="center"/>
          </w:tcPr>
          <w:p w14:paraId="3A540CC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102.32</w:t>
            </w:r>
          </w:p>
        </w:tc>
        <w:tc>
          <w:tcPr>
            <w:tcW w:w="708" w:type="pct"/>
            <w:gridSpan w:val="2"/>
            <w:tcBorders>
              <w:top w:val="single" w:sz="4" w:space="0" w:color="auto"/>
              <w:left w:val="nil"/>
              <w:bottom w:val="single" w:sz="4" w:space="0" w:color="auto"/>
              <w:right w:val="single" w:sz="4" w:space="0" w:color="auto"/>
            </w:tcBorders>
            <w:vAlign w:val="center"/>
          </w:tcPr>
          <w:p w14:paraId="457A598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102.32</w:t>
            </w:r>
          </w:p>
        </w:tc>
        <w:tc>
          <w:tcPr>
            <w:tcW w:w="671" w:type="pct"/>
            <w:gridSpan w:val="2"/>
            <w:tcBorders>
              <w:top w:val="nil"/>
              <w:left w:val="nil"/>
              <w:bottom w:val="single" w:sz="4" w:space="0" w:color="auto"/>
              <w:right w:val="single" w:sz="4" w:space="0" w:color="auto"/>
            </w:tcBorders>
            <w:vAlign w:val="center"/>
          </w:tcPr>
          <w:p w14:paraId="01CA3F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6ED445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762FBD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5BEAB2CA"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440CF8C5" w14:textId="77777777" w:rsidR="00A54F5E" w:rsidRPr="001D5B1B" w:rsidRDefault="00A54F5E" w:rsidP="0083328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0B0881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4F62A59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102.32</w:t>
            </w:r>
          </w:p>
        </w:tc>
        <w:tc>
          <w:tcPr>
            <w:tcW w:w="982" w:type="pct"/>
            <w:gridSpan w:val="3"/>
            <w:tcBorders>
              <w:top w:val="single" w:sz="4" w:space="0" w:color="auto"/>
              <w:left w:val="nil"/>
              <w:bottom w:val="single" w:sz="4" w:space="0" w:color="auto"/>
              <w:right w:val="single" w:sz="4" w:space="0" w:color="auto"/>
            </w:tcBorders>
            <w:vAlign w:val="center"/>
          </w:tcPr>
          <w:p w14:paraId="1678532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102.32</w:t>
            </w:r>
          </w:p>
        </w:tc>
        <w:tc>
          <w:tcPr>
            <w:tcW w:w="708" w:type="pct"/>
            <w:gridSpan w:val="2"/>
            <w:tcBorders>
              <w:top w:val="single" w:sz="4" w:space="0" w:color="auto"/>
              <w:left w:val="nil"/>
              <w:bottom w:val="single" w:sz="4" w:space="0" w:color="auto"/>
              <w:right w:val="single" w:sz="4" w:space="0" w:color="auto"/>
            </w:tcBorders>
            <w:vAlign w:val="center"/>
          </w:tcPr>
          <w:p w14:paraId="211AADD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102.32</w:t>
            </w:r>
          </w:p>
        </w:tc>
        <w:tc>
          <w:tcPr>
            <w:tcW w:w="671" w:type="pct"/>
            <w:gridSpan w:val="2"/>
            <w:tcBorders>
              <w:top w:val="nil"/>
              <w:left w:val="nil"/>
              <w:bottom w:val="single" w:sz="4" w:space="0" w:color="auto"/>
              <w:right w:val="single" w:sz="4" w:space="0" w:color="auto"/>
            </w:tcBorders>
            <w:vAlign w:val="center"/>
            <w:hideMark/>
          </w:tcPr>
          <w:p w14:paraId="178C3DE5"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A2F286B"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E2E93D8"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4C8297A7"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55D9C9D2" w14:textId="77777777" w:rsidR="00A54F5E" w:rsidRPr="001D5B1B" w:rsidRDefault="00A54F5E" w:rsidP="0083328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F206059"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381CEEC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900335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7BE403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8B13207"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0D9000C"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FE3AD78"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3993A025"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900D15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3F6AB64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BDF1E2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7A004DA2"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6F738248" w14:textId="77777777" w:rsidR="00A54F5E" w:rsidRPr="001D5B1B" w:rsidRDefault="00A54F5E" w:rsidP="00833287">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3D59F200"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【2023】121号文件和</w:t>
            </w:r>
            <w:proofErr w:type="gramStart"/>
            <w:r>
              <w:rPr>
                <w:rFonts w:ascii="宋体" w:eastAsia="宋体" w:hAnsi="宋体" w:cs="宋体" w:hint="eastAsia"/>
                <w:color w:val="000000"/>
                <w:sz w:val="18"/>
                <w:szCs w:val="18"/>
                <w:lang w:eastAsia="zh-CN"/>
              </w:rPr>
              <w:t>木财</w:t>
            </w:r>
            <w:proofErr w:type="gramEnd"/>
            <w:r>
              <w:rPr>
                <w:rFonts w:ascii="宋体" w:eastAsia="宋体" w:hAnsi="宋体" w:cs="宋体" w:hint="eastAsia"/>
                <w:color w:val="000000"/>
                <w:sz w:val="18"/>
                <w:szCs w:val="18"/>
                <w:lang w:eastAsia="zh-CN"/>
              </w:rPr>
              <w:t>预字【2024】17号文件，大南沟乌孜别克族乡人民政府使用财政拨付的102.3216万元给244户发放清洁能源取暖改造资金。该项目的实施可以改变农房的取暖方式，保障农户安全温暖过冬，并且积极推动农房的清洁节能改造。</w:t>
            </w:r>
          </w:p>
        </w:tc>
        <w:tc>
          <w:tcPr>
            <w:tcW w:w="2559" w:type="pct"/>
            <w:gridSpan w:val="7"/>
            <w:tcBorders>
              <w:top w:val="single" w:sz="4" w:space="0" w:color="auto"/>
              <w:left w:val="nil"/>
              <w:bottom w:val="single" w:sz="4" w:space="0" w:color="auto"/>
              <w:right w:val="single" w:sz="4" w:space="0" w:color="auto"/>
            </w:tcBorders>
            <w:vAlign w:val="center"/>
          </w:tcPr>
          <w:p w14:paraId="3EA5CEEE"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大南沟乌孜别克族乡人民政府已发放244户102.3216万元清洁能源取暖改造资金，改造面积21317平方米。通过该项目的实施，改变了农房的取暖方式，保障了农户安全温暖过冬，并且积极推动了农房的清洁节能改造，改善了空气质量，为居民创造了更舒适、健康的居住环境，提升了居民生活质量和幸福感，保障了居民的身体健康。</w:t>
            </w:r>
          </w:p>
        </w:tc>
      </w:tr>
      <w:tr w:rsidR="00A54F5E" w:rsidRPr="001D5B1B" w14:paraId="326046F3"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78AF437F"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6BD64E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AD414C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152E1F0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5698911"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CBC211F"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384F9B32"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101AD72"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1867D7EA"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2D2FC4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324380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F87674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890C6E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52AB4A0"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494AF7DD"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328EB68A"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7FD92F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5FAF3F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76EA226" w14:textId="77777777" w:rsidR="00A54F5E" w:rsidRPr="00AF60FC"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发放清洁能源取暖补贴户数</w:t>
            </w:r>
          </w:p>
        </w:tc>
        <w:tc>
          <w:tcPr>
            <w:tcW w:w="334" w:type="pct"/>
            <w:tcBorders>
              <w:top w:val="nil"/>
              <w:left w:val="nil"/>
              <w:bottom w:val="single" w:sz="4" w:space="0" w:color="auto"/>
              <w:right w:val="single" w:sz="4" w:space="0" w:color="auto"/>
            </w:tcBorders>
            <w:vAlign w:val="center"/>
          </w:tcPr>
          <w:p w14:paraId="7A4F6DF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43A4E4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=244户</w:t>
            </w:r>
          </w:p>
        </w:tc>
        <w:tc>
          <w:tcPr>
            <w:tcW w:w="333" w:type="pct"/>
            <w:tcBorders>
              <w:top w:val="nil"/>
              <w:left w:val="nil"/>
              <w:bottom w:val="single" w:sz="4" w:space="0" w:color="auto"/>
              <w:right w:val="single" w:sz="4" w:space="0" w:color="auto"/>
            </w:tcBorders>
            <w:vAlign w:val="center"/>
          </w:tcPr>
          <w:p w14:paraId="5BD9165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=244户</w:t>
            </w:r>
          </w:p>
        </w:tc>
        <w:tc>
          <w:tcPr>
            <w:tcW w:w="328" w:type="pct"/>
            <w:tcBorders>
              <w:top w:val="nil"/>
              <w:left w:val="nil"/>
              <w:bottom w:val="single" w:sz="4" w:space="0" w:color="auto"/>
              <w:right w:val="single" w:sz="4" w:space="0" w:color="auto"/>
            </w:tcBorders>
            <w:vAlign w:val="center"/>
          </w:tcPr>
          <w:p w14:paraId="323BC63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A2F794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A4B8D9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832DDF"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83AC4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4764CE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9714403"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39D4E223" w14:textId="77777777" w:rsidTr="00833287">
        <w:trPr>
          <w:trHeight w:val="800"/>
        </w:trPr>
        <w:tc>
          <w:tcPr>
            <w:tcW w:w="328" w:type="pct"/>
            <w:vMerge/>
            <w:tcBorders>
              <w:left w:val="single" w:sz="4" w:space="0" w:color="auto"/>
              <w:right w:val="single" w:sz="4" w:space="0" w:color="auto"/>
            </w:tcBorders>
            <w:vAlign w:val="center"/>
            <w:hideMark/>
          </w:tcPr>
          <w:p w14:paraId="5C13ABC8"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9B1F0F8"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7647B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6AA076D"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改造面积</w:t>
            </w:r>
            <w:proofErr w:type="spellEnd"/>
          </w:p>
        </w:tc>
        <w:tc>
          <w:tcPr>
            <w:tcW w:w="334" w:type="pct"/>
            <w:tcBorders>
              <w:top w:val="nil"/>
              <w:left w:val="nil"/>
              <w:bottom w:val="single" w:sz="4" w:space="0" w:color="auto"/>
              <w:right w:val="single" w:sz="4" w:space="0" w:color="auto"/>
            </w:tcBorders>
            <w:vAlign w:val="center"/>
          </w:tcPr>
          <w:p w14:paraId="23EBD98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A0516B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&gt;=21317平方米</w:t>
            </w:r>
          </w:p>
        </w:tc>
        <w:tc>
          <w:tcPr>
            <w:tcW w:w="333" w:type="pct"/>
            <w:tcBorders>
              <w:top w:val="nil"/>
              <w:left w:val="nil"/>
              <w:bottom w:val="single" w:sz="4" w:space="0" w:color="auto"/>
              <w:right w:val="single" w:sz="4" w:space="0" w:color="auto"/>
            </w:tcBorders>
            <w:vAlign w:val="center"/>
          </w:tcPr>
          <w:p w14:paraId="2044477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=21317平方米</w:t>
            </w:r>
          </w:p>
        </w:tc>
        <w:tc>
          <w:tcPr>
            <w:tcW w:w="328" w:type="pct"/>
            <w:tcBorders>
              <w:top w:val="nil"/>
              <w:left w:val="nil"/>
              <w:bottom w:val="single" w:sz="4" w:space="0" w:color="auto"/>
              <w:right w:val="single" w:sz="4" w:space="0" w:color="auto"/>
            </w:tcBorders>
            <w:vAlign w:val="center"/>
          </w:tcPr>
          <w:p w14:paraId="767563E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087B64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168450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2C7D06"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DC52F7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BAAB5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44D0566"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23316EF3" w14:textId="77777777" w:rsidTr="00833287">
        <w:trPr>
          <w:trHeight w:val="800"/>
        </w:trPr>
        <w:tc>
          <w:tcPr>
            <w:tcW w:w="328" w:type="pct"/>
            <w:vMerge/>
            <w:tcBorders>
              <w:left w:val="single" w:sz="4" w:space="0" w:color="auto"/>
              <w:right w:val="single" w:sz="4" w:space="0" w:color="auto"/>
            </w:tcBorders>
            <w:vAlign w:val="center"/>
          </w:tcPr>
          <w:p w14:paraId="36F42884"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FC31496"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9F9A70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9892D34"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2E97FB2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78C050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1A8C36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25DA1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D0416F9"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0F20C1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C7EDE9"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FEC5C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F7589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40E49C9"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09CABA9" w14:textId="77777777" w:rsidTr="00833287">
        <w:trPr>
          <w:trHeight w:val="800"/>
        </w:trPr>
        <w:tc>
          <w:tcPr>
            <w:tcW w:w="328" w:type="pct"/>
            <w:vMerge/>
            <w:tcBorders>
              <w:left w:val="single" w:sz="4" w:space="0" w:color="auto"/>
              <w:right w:val="single" w:sz="4" w:space="0" w:color="auto"/>
            </w:tcBorders>
            <w:vAlign w:val="center"/>
          </w:tcPr>
          <w:p w14:paraId="3A7A2C55"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C037A5D"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7A388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67D828F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补贴发放时间</w:t>
            </w:r>
            <w:proofErr w:type="spellEnd"/>
          </w:p>
        </w:tc>
        <w:tc>
          <w:tcPr>
            <w:tcW w:w="334" w:type="pct"/>
            <w:tcBorders>
              <w:top w:val="nil"/>
              <w:left w:val="nil"/>
              <w:bottom w:val="single" w:sz="4" w:space="0" w:color="auto"/>
              <w:right w:val="single" w:sz="4" w:space="0" w:color="auto"/>
            </w:tcBorders>
            <w:vAlign w:val="center"/>
          </w:tcPr>
          <w:p w14:paraId="6AA7E72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465C1DE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3" w:type="pct"/>
            <w:tcBorders>
              <w:top w:val="nil"/>
              <w:left w:val="nil"/>
              <w:bottom w:val="single" w:sz="4" w:space="0" w:color="auto"/>
              <w:right w:val="single" w:sz="4" w:space="0" w:color="auto"/>
            </w:tcBorders>
            <w:vAlign w:val="center"/>
          </w:tcPr>
          <w:p w14:paraId="56F348F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28" w:type="pct"/>
            <w:tcBorders>
              <w:top w:val="nil"/>
              <w:left w:val="nil"/>
              <w:bottom w:val="single" w:sz="4" w:space="0" w:color="auto"/>
              <w:right w:val="single" w:sz="4" w:space="0" w:color="auto"/>
            </w:tcBorders>
            <w:vAlign w:val="center"/>
          </w:tcPr>
          <w:p w14:paraId="4E42C16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201B96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47324E0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FE74F02"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CEE6F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7FEA5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14E36E5"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0106AA9" w14:textId="77777777" w:rsidTr="00833287">
        <w:trPr>
          <w:trHeight w:val="800"/>
        </w:trPr>
        <w:tc>
          <w:tcPr>
            <w:tcW w:w="328" w:type="pct"/>
            <w:vMerge/>
            <w:tcBorders>
              <w:left w:val="single" w:sz="4" w:space="0" w:color="auto"/>
              <w:right w:val="single" w:sz="4" w:space="0" w:color="auto"/>
            </w:tcBorders>
            <w:vAlign w:val="center"/>
          </w:tcPr>
          <w:p w14:paraId="05723C47"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A7F328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CC1D56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43255BCD"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发放取暖补贴标准</w:t>
            </w:r>
            <w:proofErr w:type="spellEnd"/>
          </w:p>
        </w:tc>
        <w:tc>
          <w:tcPr>
            <w:tcW w:w="334" w:type="pct"/>
            <w:tcBorders>
              <w:top w:val="nil"/>
              <w:left w:val="nil"/>
              <w:bottom w:val="single" w:sz="4" w:space="0" w:color="auto"/>
              <w:right w:val="single" w:sz="4" w:space="0" w:color="auto"/>
            </w:tcBorders>
            <w:vAlign w:val="center"/>
          </w:tcPr>
          <w:p w14:paraId="0B3F954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14D808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33" w:type="pct"/>
            <w:tcBorders>
              <w:top w:val="nil"/>
              <w:left w:val="nil"/>
              <w:bottom w:val="single" w:sz="4" w:space="0" w:color="auto"/>
              <w:right w:val="single" w:sz="4" w:space="0" w:color="auto"/>
            </w:tcBorders>
            <w:vAlign w:val="center"/>
          </w:tcPr>
          <w:p w14:paraId="3549AC4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28" w:type="pct"/>
            <w:tcBorders>
              <w:top w:val="nil"/>
              <w:left w:val="nil"/>
              <w:bottom w:val="single" w:sz="4" w:space="0" w:color="auto"/>
              <w:right w:val="single" w:sz="4" w:space="0" w:color="auto"/>
            </w:tcBorders>
            <w:vAlign w:val="center"/>
          </w:tcPr>
          <w:p w14:paraId="6663718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006BE9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DCAF82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E9DF031"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14585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8E324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12C0033"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DA39D9B" w14:textId="77777777" w:rsidTr="00833287">
        <w:trPr>
          <w:trHeight w:val="800"/>
        </w:trPr>
        <w:tc>
          <w:tcPr>
            <w:tcW w:w="328" w:type="pct"/>
            <w:vMerge/>
            <w:tcBorders>
              <w:left w:val="single" w:sz="4" w:space="0" w:color="auto"/>
              <w:right w:val="single" w:sz="4" w:space="0" w:color="auto"/>
            </w:tcBorders>
            <w:vAlign w:val="center"/>
          </w:tcPr>
          <w:p w14:paraId="00D8AFD6"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DE617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54CBE1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7C2614E4"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煤改电覆盖率</w:t>
            </w:r>
            <w:proofErr w:type="spellEnd"/>
          </w:p>
        </w:tc>
        <w:tc>
          <w:tcPr>
            <w:tcW w:w="334" w:type="pct"/>
            <w:tcBorders>
              <w:top w:val="nil"/>
              <w:left w:val="nil"/>
              <w:bottom w:val="single" w:sz="4" w:space="0" w:color="auto"/>
              <w:right w:val="single" w:sz="4" w:space="0" w:color="auto"/>
            </w:tcBorders>
            <w:vAlign w:val="center"/>
          </w:tcPr>
          <w:p w14:paraId="5BFC79B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FD7653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553884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09F47A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98DDA2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1F681B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DA9C13"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A25BE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AC359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9917E36"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62E97B4A"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78E221CA"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637447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14A22E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742AE9E9"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农户满意度</w:t>
            </w:r>
            <w:proofErr w:type="spellEnd"/>
          </w:p>
        </w:tc>
        <w:tc>
          <w:tcPr>
            <w:tcW w:w="334" w:type="pct"/>
            <w:tcBorders>
              <w:top w:val="nil"/>
              <w:left w:val="nil"/>
              <w:bottom w:val="single" w:sz="4" w:space="0" w:color="auto"/>
              <w:right w:val="single" w:sz="4" w:space="0" w:color="auto"/>
            </w:tcBorders>
            <w:vAlign w:val="center"/>
          </w:tcPr>
          <w:p w14:paraId="2D5C8D9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2B10D7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D5E2A6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08D96A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2D9211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ED65CF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0B88C9A"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F6BDE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EDEEA4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58CD9C13"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3D3CED3" w14:textId="77777777" w:rsidTr="0083328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322B9F6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E8FCE65"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DEDE290" w14:textId="77777777" w:rsidR="00A54F5E" w:rsidRPr="001D5B1B" w:rsidRDefault="00A54F5E" w:rsidP="0083328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A19A167"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451C642" w14:textId="77777777" w:rsidR="00A54F5E" w:rsidRPr="001D5B1B" w:rsidRDefault="00A54F5E" w:rsidP="00833287">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02FA3A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EA5F0B1"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F0FAAE4"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71BB894"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D84F81B" w14:textId="77777777" w:rsidR="00A54F5E" w:rsidRPr="001D5B1B" w:rsidRDefault="00A54F5E" w:rsidP="0083328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12F04B1" w14:textId="77777777" w:rsidR="00A54F5E" w:rsidRPr="001D5B1B" w:rsidRDefault="00A54F5E" w:rsidP="00833287">
            <w:pPr>
              <w:rPr>
                <w:rFonts w:ascii="宋体" w:eastAsia="宋体" w:hAnsi="宋体" w:cs="宋体" w:hint="eastAsia"/>
                <w:color w:val="000000"/>
                <w:sz w:val="18"/>
                <w:szCs w:val="18"/>
              </w:rPr>
            </w:pPr>
          </w:p>
        </w:tc>
      </w:tr>
      <w:bookmarkEnd w:id="8"/>
    </w:tbl>
    <w:p w14:paraId="3FB223EF"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01952E7"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A54F5E" w:rsidRPr="001D5B1B" w14:paraId="085D3BFB" w14:textId="77777777" w:rsidTr="0083328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68E41E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A8340E4"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木垒县大南沟乌孜别克族乡人民政府2024年中央、自治区美术馆、公共图书馆、文化馆[站]免费开放补助资金</w:t>
            </w:r>
          </w:p>
        </w:tc>
      </w:tr>
      <w:tr w:rsidR="00A54F5E" w:rsidRPr="001D5B1B" w14:paraId="514C340E" w14:textId="77777777" w:rsidTr="0083328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BD2B4C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D6EBAD1"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C01D37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D1B745E" w14:textId="1B456789"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3CC19C4C"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375EB4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DD0F099" w14:textId="77777777" w:rsidR="00A54F5E" w:rsidRPr="001D5B1B" w:rsidRDefault="00A54F5E" w:rsidP="0083328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3AAC85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9D58D1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093C95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09FB16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9646E2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CE232B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1D7FBEEC"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6A95D5D1"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138945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29F5FD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983" w:type="pct"/>
            <w:gridSpan w:val="3"/>
            <w:tcBorders>
              <w:top w:val="single" w:sz="4" w:space="0" w:color="auto"/>
              <w:left w:val="nil"/>
              <w:bottom w:val="single" w:sz="4" w:space="0" w:color="auto"/>
              <w:right w:val="single" w:sz="4" w:space="0" w:color="auto"/>
            </w:tcBorders>
            <w:vAlign w:val="center"/>
          </w:tcPr>
          <w:p w14:paraId="772B8DB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708" w:type="pct"/>
            <w:gridSpan w:val="2"/>
            <w:tcBorders>
              <w:top w:val="single" w:sz="4" w:space="0" w:color="auto"/>
              <w:left w:val="nil"/>
              <w:bottom w:val="single" w:sz="4" w:space="0" w:color="auto"/>
              <w:right w:val="single" w:sz="4" w:space="0" w:color="auto"/>
            </w:tcBorders>
            <w:vAlign w:val="center"/>
          </w:tcPr>
          <w:p w14:paraId="5CE8BFE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671" w:type="pct"/>
            <w:gridSpan w:val="2"/>
            <w:tcBorders>
              <w:top w:val="nil"/>
              <w:left w:val="nil"/>
              <w:bottom w:val="single" w:sz="4" w:space="0" w:color="auto"/>
              <w:right w:val="single" w:sz="4" w:space="0" w:color="auto"/>
            </w:tcBorders>
            <w:vAlign w:val="center"/>
          </w:tcPr>
          <w:p w14:paraId="68170F0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7A97BE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C0240E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3D89BE91"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48CC2CA4"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BD95F4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D29F10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983" w:type="pct"/>
            <w:gridSpan w:val="3"/>
            <w:tcBorders>
              <w:top w:val="single" w:sz="4" w:space="0" w:color="auto"/>
              <w:left w:val="nil"/>
              <w:bottom w:val="single" w:sz="4" w:space="0" w:color="auto"/>
              <w:right w:val="single" w:sz="4" w:space="0" w:color="auto"/>
            </w:tcBorders>
            <w:vAlign w:val="center"/>
          </w:tcPr>
          <w:p w14:paraId="0D0F79A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708" w:type="pct"/>
            <w:gridSpan w:val="2"/>
            <w:tcBorders>
              <w:top w:val="single" w:sz="4" w:space="0" w:color="auto"/>
              <w:left w:val="nil"/>
              <w:bottom w:val="single" w:sz="4" w:space="0" w:color="auto"/>
              <w:right w:val="single" w:sz="4" w:space="0" w:color="auto"/>
            </w:tcBorders>
            <w:vAlign w:val="center"/>
          </w:tcPr>
          <w:p w14:paraId="25BA975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671" w:type="pct"/>
            <w:gridSpan w:val="2"/>
            <w:tcBorders>
              <w:top w:val="nil"/>
              <w:left w:val="nil"/>
              <w:bottom w:val="single" w:sz="4" w:space="0" w:color="auto"/>
              <w:right w:val="single" w:sz="4" w:space="0" w:color="auto"/>
            </w:tcBorders>
            <w:vAlign w:val="center"/>
            <w:hideMark/>
          </w:tcPr>
          <w:p w14:paraId="024BD93E"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2D9D8B2"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A5AEED8"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2ECCAC6A"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6860A24E"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E3F7E2C"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4D8572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A93F54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9350ED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3871F7A"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1CF6F33"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DE9D63D"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5271ADD1"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CFF389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62A1F9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90BBD7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745E4D1F"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6E260E5A" w14:textId="77777777" w:rsidR="00A54F5E" w:rsidRPr="001D5B1B" w:rsidRDefault="00A54F5E" w:rsidP="0083328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5019452"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64、81号文件要求，计划使用中央文化站免费开放专项资金，通过文化进万家联谊活动、文艺文体活动，培训讲座等；运用各种文化艺术手段，对群众进行党的方针、政策、社会主义思想道德和社会主义思想教育，共产主义理想和革命传统的教育。使提高各族群众思想道德和科学文化素质的作用，保障各族群众基本权益，促进社会和谐稳定。保障乌孜别克族乡免费开放文化站日常运转所需经费。</w:t>
            </w:r>
          </w:p>
        </w:tc>
        <w:tc>
          <w:tcPr>
            <w:tcW w:w="2559" w:type="pct"/>
            <w:gridSpan w:val="7"/>
            <w:tcBorders>
              <w:top w:val="single" w:sz="4" w:space="0" w:color="auto"/>
              <w:left w:val="nil"/>
              <w:bottom w:val="single" w:sz="4" w:space="0" w:color="auto"/>
              <w:right w:val="single" w:sz="4" w:space="0" w:color="auto"/>
            </w:tcBorders>
            <w:vAlign w:val="center"/>
          </w:tcPr>
          <w:p w14:paraId="68A3F0EB"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免费开放乡镇文化站1个，通过文化进万家联谊活动、文艺文体活动3次；参加人数500余人，受益人群3000余人，通过该项目的实施，提高了公共文化服务的可及性、提高公众文化素养以及提高场馆服务质量，促进了文化传承与传播、促进文化交流与合作以及促进社会和谐发展。</w:t>
            </w:r>
          </w:p>
        </w:tc>
      </w:tr>
      <w:tr w:rsidR="00A54F5E" w:rsidRPr="001D5B1B" w14:paraId="1C728752"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60C191B9"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D0062F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2E161C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B70735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405DA53"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F957698"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3F39A42"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371A553"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9E048B4"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C51FC4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048164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88C27A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3DA9E9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502EE08"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1AF612B0"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70BE032B"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48C732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B2B1DD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024F6E2"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免费开放乡镇文化站</w:t>
            </w:r>
            <w:proofErr w:type="spellEnd"/>
          </w:p>
        </w:tc>
        <w:tc>
          <w:tcPr>
            <w:tcW w:w="334" w:type="pct"/>
            <w:tcBorders>
              <w:top w:val="nil"/>
              <w:left w:val="nil"/>
              <w:bottom w:val="single" w:sz="4" w:space="0" w:color="auto"/>
              <w:right w:val="single" w:sz="4" w:space="0" w:color="auto"/>
            </w:tcBorders>
            <w:vAlign w:val="center"/>
          </w:tcPr>
          <w:p w14:paraId="452008E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0266B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6C2BBB1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64B66E1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AAAD3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FC3112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761C0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31CF82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967D27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6F012BB1"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7D28578F" w14:textId="77777777" w:rsidTr="00833287">
        <w:trPr>
          <w:trHeight w:val="800"/>
        </w:trPr>
        <w:tc>
          <w:tcPr>
            <w:tcW w:w="328" w:type="pct"/>
            <w:vMerge/>
            <w:tcBorders>
              <w:left w:val="single" w:sz="4" w:space="0" w:color="auto"/>
              <w:right w:val="single" w:sz="4" w:space="0" w:color="auto"/>
            </w:tcBorders>
            <w:vAlign w:val="center"/>
            <w:hideMark/>
          </w:tcPr>
          <w:p w14:paraId="6D37BC22"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E394829"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91FE4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9D491CD"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1AEA658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D45AFC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657546E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5F2EBF9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783D3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2D09C5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0B05D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9EB8DC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A9E2C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C6DD8F0"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2A37312F" w14:textId="77777777" w:rsidTr="00833287">
        <w:trPr>
          <w:trHeight w:val="800"/>
        </w:trPr>
        <w:tc>
          <w:tcPr>
            <w:tcW w:w="328" w:type="pct"/>
            <w:vMerge/>
            <w:tcBorders>
              <w:left w:val="single" w:sz="4" w:space="0" w:color="auto"/>
              <w:right w:val="single" w:sz="4" w:space="0" w:color="auto"/>
            </w:tcBorders>
            <w:vAlign w:val="center"/>
          </w:tcPr>
          <w:p w14:paraId="0FB40A21"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F54D2A"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9DE81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5DCF3FF"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1889685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A7477E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&gt;=500人</w:t>
            </w:r>
          </w:p>
        </w:tc>
        <w:tc>
          <w:tcPr>
            <w:tcW w:w="334" w:type="pct"/>
            <w:tcBorders>
              <w:top w:val="nil"/>
              <w:left w:val="nil"/>
              <w:bottom w:val="single" w:sz="4" w:space="0" w:color="auto"/>
              <w:right w:val="single" w:sz="4" w:space="0" w:color="auto"/>
            </w:tcBorders>
            <w:vAlign w:val="center"/>
          </w:tcPr>
          <w:p w14:paraId="11285F1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=500人</w:t>
            </w:r>
          </w:p>
        </w:tc>
        <w:tc>
          <w:tcPr>
            <w:tcW w:w="328" w:type="pct"/>
            <w:tcBorders>
              <w:top w:val="nil"/>
              <w:left w:val="nil"/>
              <w:bottom w:val="single" w:sz="4" w:space="0" w:color="auto"/>
              <w:right w:val="single" w:sz="4" w:space="0" w:color="auto"/>
            </w:tcBorders>
            <w:vAlign w:val="center"/>
          </w:tcPr>
          <w:p w14:paraId="54D3BE9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441952"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18C56E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EE95E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EF9FC1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749BC4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2C8BE3E"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EFAB4B6" w14:textId="77777777" w:rsidTr="00833287">
        <w:trPr>
          <w:trHeight w:val="800"/>
        </w:trPr>
        <w:tc>
          <w:tcPr>
            <w:tcW w:w="328" w:type="pct"/>
            <w:vMerge/>
            <w:tcBorders>
              <w:left w:val="single" w:sz="4" w:space="0" w:color="auto"/>
              <w:right w:val="single" w:sz="4" w:space="0" w:color="auto"/>
            </w:tcBorders>
            <w:vAlign w:val="center"/>
          </w:tcPr>
          <w:p w14:paraId="226697B1"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D61CF1"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2139D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6B5DE3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免费开放覆盖率</w:t>
            </w:r>
            <w:proofErr w:type="spellEnd"/>
          </w:p>
        </w:tc>
        <w:tc>
          <w:tcPr>
            <w:tcW w:w="334" w:type="pct"/>
            <w:tcBorders>
              <w:top w:val="nil"/>
              <w:left w:val="nil"/>
              <w:bottom w:val="single" w:sz="4" w:space="0" w:color="auto"/>
              <w:right w:val="single" w:sz="4" w:space="0" w:color="auto"/>
            </w:tcBorders>
            <w:vAlign w:val="center"/>
          </w:tcPr>
          <w:p w14:paraId="1A1A419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C53096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89BD20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CD5909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18CB3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A38FF6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AC01D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CD0727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C54B9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2F22823"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22A4E9A" w14:textId="77777777" w:rsidTr="00833287">
        <w:trPr>
          <w:trHeight w:val="800"/>
        </w:trPr>
        <w:tc>
          <w:tcPr>
            <w:tcW w:w="328" w:type="pct"/>
            <w:vMerge/>
            <w:tcBorders>
              <w:left w:val="single" w:sz="4" w:space="0" w:color="auto"/>
              <w:right w:val="single" w:sz="4" w:space="0" w:color="auto"/>
            </w:tcBorders>
            <w:vAlign w:val="center"/>
          </w:tcPr>
          <w:p w14:paraId="62F37678"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14B6F5"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BB94E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14CD2E2"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2B432E4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B5416A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4" w:type="pct"/>
            <w:tcBorders>
              <w:top w:val="nil"/>
              <w:left w:val="nil"/>
              <w:bottom w:val="single" w:sz="4" w:space="0" w:color="auto"/>
              <w:right w:val="single" w:sz="4" w:space="0" w:color="auto"/>
            </w:tcBorders>
            <w:vAlign w:val="center"/>
          </w:tcPr>
          <w:p w14:paraId="73F657A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4C8E01C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E7143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1FF9BE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60C0A8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6FD170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68DED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03A2856"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ED40C7D" w14:textId="77777777" w:rsidTr="00833287">
        <w:trPr>
          <w:trHeight w:val="800"/>
        </w:trPr>
        <w:tc>
          <w:tcPr>
            <w:tcW w:w="328" w:type="pct"/>
            <w:vMerge/>
            <w:tcBorders>
              <w:left w:val="single" w:sz="4" w:space="0" w:color="auto"/>
              <w:right w:val="single" w:sz="4" w:space="0" w:color="auto"/>
            </w:tcBorders>
            <w:vAlign w:val="center"/>
          </w:tcPr>
          <w:p w14:paraId="7C1617DF"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69ED379"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23C6C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58CFFC7"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6D3D666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78F94C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A4C6CA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0F0A63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24A51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7DEC79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89BA9F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6D47F3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120241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9153D0E"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790A4CA3" w14:textId="77777777" w:rsidTr="00833287">
        <w:trPr>
          <w:trHeight w:val="800"/>
        </w:trPr>
        <w:tc>
          <w:tcPr>
            <w:tcW w:w="328" w:type="pct"/>
            <w:vMerge/>
            <w:tcBorders>
              <w:left w:val="single" w:sz="4" w:space="0" w:color="auto"/>
              <w:right w:val="single" w:sz="4" w:space="0" w:color="auto"/>
            </w:tcBorders>
            <w:vAlign w:val="center"/>
          </w:tcPr>
          <w:p w14:paraId="07EFFF6A"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D263D7B"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F11657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96E282C"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520804B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8A8B29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AD774B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6A4621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55257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C8B16C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F5B45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3139A6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187CB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074B9D7"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D9374FB" w14:textId="77777777" w:rsidTr="00833287">
        <w:trPr>
          <w:trHeight w:val="800"/>
        </w:trPr>
        <w:tc>
          <w:tcPr>
            <w:tcW w:w="328" w:type="pct"/>
            <w:vMerge/>
            <w:tcBorders>
              <w:left w:val="single" w:sz="4" w:space="0" w:color="auto"/>
              <w:right w:val="single" w:sz="4" w:space="0" w:color="auto"/>
            </w:tcBorders>
            <w:vAlign w:val="center"/>
          </w:tcPr>
          <w:p w14:paraId="1B2AF9C2"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BC5AB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6F13D7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FD05C17"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2769D85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29D50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820893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33D4B9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88B6D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4DA522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68EA76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9B87F8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00E32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B169D0A"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68CAFCFC" w14:textId="77777777" w:rsidTr="00833287">
        <w:trPr>
          <w:trHeight w:val="800"/>
        </w:trPr>
        <w:tc>
          <w:tcPr>
            <w:tcW w:w="328" w:type="pct"/>
            <w:vMerge/>
            <w:tcBorders>
              <w:left w:val="single" w:sz="4" w:space="0" w:color="auto"/>
              <w:right w:val="single" w:sz="4" w:space="0" w:color="auto"/>
            </w:tcBorders>
            <w:vAlign w:val="center"/>
          </w:tcPr>
          <w:p w14:paraId="0CFB8DD7" w14:textId="77777777" w:rsidR="00A54F5E" w:rsidRPr="001D5B1B" w:rsidRDefault="00A54F5E" w:rsidP="0083328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97D1D9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FE5E5D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1AECF07"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5A4937A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5E8E21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1236D08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5BEA465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98A6F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C4ADA4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A5A42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396258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2ABE4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CD37F64"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4BE38543" w14:textId="77777777" w:rsidTr="00833287">
        <w:trPr>
          <w:trHeight w:val="800"/>
        </w:trPr>
        <w:tc>
          <w:tcPr>
            <w:tcW w:w="328" w:type="pct"/>
            <w:vMerge/>
            <w:tcBorders>
              <w:left w:val="single" w:sz="4" w:space="0" w:color="auto"/>
              <w:right w:val="single" w:sz="4" w:space="0" w:color="auto"/>
            </w:tcBorders>
            <w:vAlign w:val="center"/>
          </w:tcPr>
          <w:p w14:paraId="4E5851B2"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D430710"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F72ABC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D34EF9F"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4" w:type="pct"/>
            <w:tcBorders>
              <w:top w:val="nil"/>
              <w:left w:val="nil"/>
              <w:bottom w:val="single" w:sz="4" w:space="0" w:color="auto"/>
              <w:right w:val="single" w:sz="4" w:space="0" w:color="auto"/>
            </w:tcBorders>
            <w:vAlign w:val="center"/>
          </w:tcPr>
          <w:p w14:paraId="22D98A3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E97552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EAA09A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C41927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9C41D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9766F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560DF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E62765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63285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10EB286"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BE1DF67"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727C3939"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2AC306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2C99A1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B29207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03CEA92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3D158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470221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CD8360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9D7F6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E2EBDC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348B0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4C6B42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35F94A8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7ABFBA6"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70887260" w14:textId="77777777" w:rsidTr="0083328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34452E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F2E2623"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879F6F7" w14:textId="77777777" w:rsidR="00A54F5E" w:rsidRPr="001D5B1B" w:rsidRDefault="00A54F5E" w:rsidP="0083328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A044203"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0655696" w14:textId="77777777" w:rsidR="00A54F5E" w:rsidRPr="001D5B1B" w:rsidRDefault="00A54F5E" w:rsidP="0083328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AB7AF1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3C566F6"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70BE892"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EE616F6"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C0BA0D3" w14:textId="77777777" w:rsidR="00A54F5E" w:rsidRPr="001D5B1B" w:rsidRDefault="00A54F5E" w:rsidP="0083328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525A71A" w14:textId="77777777" w:rsidR="00A54F5E" w:rsidRPr="001D5B1B" w:rsidRDefault="00A54F5E" w:rsidP="00833287">
            <w:pPr>
              <w:rPr>
                <w:rFonts w:ascii="宋体" w:eastAsia="宋体" w:hAnsi="宋体" w:cs="宋体" w:hint="eastAsia"/>
                <w:color w:val="000000"/>
                <w:sz w:val="18"/>
                <w:szCs w:val="18"/>
              </w:rPr>
            </w:pPr>
          </w:p>
        </w:tc>
      </w:tr>
    </w:tbl>
    <w:p w14:paraId="3D98B63A"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6939189"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A54F5E" w:rsidRPr="001D5B1B" w14:paraId="120ED0E4" w14:textId="77777777" w:rsidTr="0083328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642ECA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07E22ED"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木垒县大南沟乌孜别克族乡人民政府2024年中央支持地方公共文化服务体系建设补助资金</w:t>
            </w:r>
          </w:p>
        </w:tc>
      </w:tr>
      <w:tr w:rsidR="00A54F5E" w:rsidRPr="001D5B1B" w14:paraId="0635860A" w14:textId="77777777" w:rsidTr="0083328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D7078C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3ED6E5E7"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553EA6C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F922F82" w14:textId="675C1D73"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439FF754"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E63F21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B4C437C" w14:textId="77777777" w:rsidR="00A54F5E" w:rsidRPr="001D5B1B" w:rsidRDefault="00A54F5E" w:rsidP="0083328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7C5DD0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CBD9F2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190535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8D93FB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16D270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37FA9C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2DBEDA43"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6AE01D6A"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2D56BC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094D6A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28FBE6A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708" w:type="pct"/>
            <w:gridSpan w:val="2"/>
            <w:tcBorders>
              <w:top w:val="single" w:sz="4" w:space="0" w:color="auto"/>
              <w:left w:val="nil"/>
              <w:bottom w:val="single" w:sz="4" w:space="0" w:color="auto"/>
              <w:right w:val="single" w:sz="4" w:space="0" w:color="auto"/>
            </w:tcBorders>
            <w:vAlign w:val="center"/>
          </w:tcPr>
          <w:p w14:paraId="62CCD6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671" w:type="pct"/>
            <w:gridSpan w:val="2"/>
            <w:tcBorders>
              <w:top w:val="nil"/>
              <w:left w:val="nil"/>
              <w:bottom w:val="single" w:sz="4" w:space="0" w:color="auto"/>
              <w:right w:val="single" w:sz="4" w:space="0" w:color="auto"/>
            </w:tcBorders>
            <w:vAlign w:val="center"/>
          </w:tcPr>
          <w:p w14:paraId="67484FA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C24976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2D12D2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583D62D0"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0DC7F7B0"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B75E00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4200BC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5C71146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708" w:type="pct"/>
            <w:gridSpan w:val="2"/>
            <w:tcBorders>
              <w:top w:val="single" w:sz="4" w:space="0" w:color="auto"/>
              <w:left w:val="nil"/>
              <w:bottom w:val="single" w:sz="4" w:space="0" w:color="auto"/>
              <w:right w:val="single" w:sz="4" w:space="0" w:color="auto"/>
            </w:tcBorders>
            <w:vAlign w:val="center"/>
          </w:tcPr>
          <w:p w14:paraId="7928B35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671" w:type="pct"/>
            <w:gridSpan w:val="2"/>
            <w:tcBorders>
              <w:top w:val="nil"/>
              <w:left w:val="nil"/>
              <w:bottom w:val="single" w:sz="4" w:space="0" w:color="auto"/>
              <w:right w:val="single" w:sz="4" w:space="0" w:color="auto"/>
            </w:tcBorders>
            <w:vAlign w:val="center"/>
            <w:hideMark/>
          </w:tcPr>
          <w:p w14:paraId="29742CF4"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8ED504C"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32E74A2"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7AF2A2C0"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4604980F"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94A50C4"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309367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37B1CB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50A70C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C954E45"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6E88DF2"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29A77CD"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7B02A9BE"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95A913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280F5D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865232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122F89ED"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3036D3AA" w14:textId="77777777" w:rsidR="00A54F5E" w:rsidRPr="001D5B1B" w:rsidRDefault="00A54F5E" w:rsidP="0083328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262DB21"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依据昌州财办教【2023】79号文件要求，乌孜别克族乡政府计划使用中央支持地方公共文化服务体系建设补助资金6万元，免费开放乡文化站，开展文明实践系列活动3次，通过六</w:t>
            </w:r>
            <w:proofErr w:type="gramStart"/>
            <w:r>
              <w:rPr>
                <w:rFonts w:ascii="宋体" w:eastAsia="宋体" w:hAnsi="宋体" w:cs="宋体" w:hint="eastAsia"/>
                <w:color w:val="000000"/>
                <w:sz w:val="18"/>
                <w:szCs w:val="18"/>
                <w:lang w:eastAsia="zh-CN"/>
              </w:rPr>
              <w:t>大习惯贵</w:t>
            </w:r>
            <w:proofErr w:type="gramEnd"/>
            <w:r>
              <w:rPr>
                <w:rFonts w:ascii="宋体" w:eastAsia="宋体" w:hAnsi="宋体" w:cs="宋体" w:hint="eastAsia"/>
                <w:color w:val="000000"/>
                <w:sz w:val="18"/>
                <w:szCs w:val="18"/>
                <w:lang w:eastAsia="zh-CN"/>
              </w:rPr>
              <w:t>养成专项文明行动、公益日活动等，对群众进行党的方针、政策和社会主义核心价值观教育。使提高各族群众思想道德和科学文化素质的作用，保障各族群众基本权益，促进社会和谐稳定。保障乌孜别克族乡新时代文明实践所和文明实践活动日常运转所需经费。</w:t>
            </w:r>
          </w:p>
        </w:tc>
        <w:tc>
          <w:tcPr>
            <w:tcW w:w="2559" w:type="pct"/>
            <w:gridSpan w:val="7"/>
            <w:tcBorders>
              <w:top w:val="single" w:sz="4" w:space="0" w:color="auto"/>
              <w:left w:val="nil"/>
              <w:bottom w:val="single" w:sz="4" w:space="0" w:color="auto"/>
              <w:right w:val="single" w:sz="4" w:space="0" w:color="auto"/>
            </w:tcBorders>
            <w:vAlign w:val="center"/>
          </w:tcPr>
          <w:p w14:paraId="657D4792"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截止2024年12月31日，该项目实际完成了涉及新时代文明实践</w:t>
            </w:r>
            <w:proofErr w:type="gramStart"/>
            <w:r>
              <w:rPr>
                <w:rFonts w:ascii="宋体" w:eastAsia="宋体" w:hAnsi="宋体" w:cs="宋体" w:hint="eastAsia"/>
                <w:color w:val="000000"/>
                <w:sz w:val="18"/>
                <w:szCs w:val="18"/>
                <w:lang w:eastAsia="zh-CN"/>
              </w:rPr>
              <w:t>所数量</w:t>
            </w:r>
            <w:proofErr w:type="gramEnd"/>
            <w:r>
              <w:rPr>
                <w:rFonts w:ascii="宋体" w:eastAsia="宋体" w:hAnsi="宋体" w:cs="宋体" w:hint="eastAsia"/>
                <w:color w:val="000000"/>
                <w:sz w:val="18"/>
                <w:szCs w:val="18"/>
                <w:lang w:eastAsia="zh-CN"/>
              </w:rPr>
              <w:t>1个，举办活动场次3次，活动参与人数200人，通过该项目的实施，提高了公共文化设施建设水平、提高公共文化服务供给质量以及提高公共文化资源的数字化水平，促进了文化传承与创新、促进社会文明程度提升以及促进文化产业发展。</w:t>
            </w:r>
          </w:p>
        </w:tc>
      </w:tr>
      <w:tr w:rsidR="00A54F5E" w:rsidRPr="001D5B1B" w14:paraId="05644940"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44CB136D"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DB51DA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83E8BF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28B905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F2C3F40"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F83738F"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0F511C9"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4B827E1"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7DED71B"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AEEDDA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8BA4E6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E5D724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1F5A02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70DBEFA"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5204CD3B"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735ADA37"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F72522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FC5E0C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54C3670" w14:textId="77777777" w:rsidR="00A54F5E" w:rsidRPr="00AF60FC"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w:t>
            </w:r>
            <w:proofErr w:type="gramStart"/>
            <w:r>
              <w:rPr>
                <w:rFonts w:ascii="宋体" w:eastAsia="宋体" w:hAnsi="宋体" w:cs="宋体" w:hint="eastAsia"/>
                <w:color w:val="000000"/>
                <w:sz w:val="18"/>
                <w:szCs w:val="18"/>
                <w:lang w:eastAsia="zh-CN"/>
              </w:rPr>
              <w:t>所数量</w:t>
            </w:r>
            <w:proofErr w:type="gramEnd"/>
          </w:p>
        </w:tc>
        <w:tc>
          <w:tcPr>
            <w:tcW w:w="334" w:type="pct"/>
            <w:tcBorders>
              <w:top w:val="nil"/>
              <w:left w:val="nil"/>
              <w:bottom w:val="single" w:sz="4" w:space="0" w:color="auto"/>
              <w:right w:val="single" w:sz="4" w:space="0" w:color="auto"/>
            </w:tcBorders>
            <w:vAlign w:val="center"/>
          </w:tcPr>
          <w:p w14:paraId="17D136D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0327D6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3C0185F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217D8C1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873C74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B21F0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5E318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09DFE6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835756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35E5F56B"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154BC06B" w14:textId="77777777" w:rsidTr="00833287">
        <w:trPr>
          <w:trHeight w:val="800"/>
        </w:trPr>
        <w:tc>
          <w:tcPr>
            <w:tcW w:w="328" w:type="pct"/>
            <w:vMerge/>
            <w:tcBorders>
              <w:left w:val="single" w:sz="4" w:space="0" w:color="auto"/>
              <w:right w:val="single" w:sz="4" w:space="0" w:color="auto"/>
            </w:tcBorders>
            <w:vAlign w:val="center"/>
            <w:hideMark/>
          </w:tcPr>
          <w:p w14:paraId="1D423597"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00E9D94"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BFE15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B340D96"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06FA049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08DF6A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34" w:type="pct"/>
            <w:tcBorders>
              <w:top w:val="nil"/>
              <w:left w:val="nil"/>
              <w:bottom w:val="single" w:sz="4" w:space="0" w:color="auto"/>
              <w:right w:val="single" w:sz="4" w:space="0" w:color="auto"/>
            </w:tcBorders>
            <w:vAlign w:val="center"/>
          </w:tcPr>
          <w:p w14:paraId="213D606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4AA83E8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73F5E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2AE24A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C0937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FE6786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A4EF8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D8653DB"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0BFC32BA" w14:textId="77777777" w:rsidTr="00833287">
        <w:trPr>
          <w:trHeight w:val="800"/>
        </w:trPr>
        <w:tc>
          <w:tcPr>
            <w:tcW w:w="328" w:type="pct"/>
            <w:vMerge/>
            <w:tcBorders>
              <w:left w:val="single" w:sz="4" w:space="0" w:color="auto"/>
              <w:right w:val="single" w:sz="4" w:space="0" w:color="auto"/>
            </w:tcBorders>
            <w:vAlign w:val="center"/>
          </w:tcPr>
          <w:p w14:paraId="162183C5"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C8C734"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8ED6E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DD83569"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4A85EBE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EB74F2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4" w:type="pct"/>
            <w:tcBorders>
              <w:top w:val="nil"/>
              <w:left w:val="nil"/>
              <w:bottom w:val="single" w:sz="4" w:space="0" w:color="auto"/>
              <w:right w:val="single" w:sz="4" w:space="0" w:color="auto"/>
            </w:tcBorders>
            <w:vAlign w:val="center"/>
          </w:tcPr>
          <w:p w14:paraId="2963CC3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28" w:type="pct"/>
            <w:tcBorders>
              <w:top w:val="nil"/>
              <w:left w:val="nil"/>
              <w:bottom w:val="single" w:sz="4" w:space="0" w:color="auto"/>
              <w:right w:val="single" w:sz="4" w:space="0" w:color="auto"/>
            </w:tcBorders>
            <w:vAlign w:val="center"/>
          </w:tcPr>
          <w:p w14:paraId="749EB71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E2EE63"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7DFF75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20F1B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8E4DD6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0EAAE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0BF751A"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E25E6AA" w14:textId="77777777" w:rsidTr="00833287">
        <w:trPr>
          <w:trHeight w:val="800"/>
        </w:trPr>
        <w:tc>
          <w:tcPr>
            <w:tcW w:w="328" w:type="pct"/>
            <w:vMerge/>
            <w:tcBorders>
              <w:left w:val="single" w:sz="4" w:space="0" w:color="auto"/>
              <w:right w:val="single" w:sz="4" w:space="0" w:color="auto"/>
            </w:tcBorders>
            <w:vAlign w:val="center"/>
          </w:tcPr>
          <w:p w14:paraId="6532B999"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6070CFA"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89D05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D09E382"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活动覆盖率</w:t>
            </w:r>
            <w:proofErr w:type="spellEnd"/>
          </w:p>
        </w:tc>
        <w:tc>
          <w:tcPr>
            <w:tcW w:w="334" w:type="pct"/>
            <w:tcBorders>
              <w:top w:val="nil"/>
              <w:left w:val="nil"/>
              <w:bottom w:val="single" w:sz="4" w:space="0" w:color="auto"/>
              <w:right w:val="single" w:sz="4" w:space="0" w:color="auto"/>
            </w:tcBorders>
            <w:vAlign w:val="center"/>
          </w:tcPr>
          <w:p w14:paraId="3F69C68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7F1C36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0E2B74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49F50E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F07E6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B2EC56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C580E4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927CDE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12B4D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3AF7B9C"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64249C33" w14:textId="77777777" w:rsidTr="00833287">
        <w:trPr>
          <w:trHeight w:val="800"/>
        </w:trPr>
        <w:tc>
          <w:tcPr>
            <w:tcW w:w="328" w:type="pct"/>
            <w:vMerge/>
            <w:tcBorders>
              <w:left w:val="single" w:sz="4" w:space="0" w:color="auto"/>
              <w:right w:val="single" w:sz="4" w:space="0" w:color="auto"/>
            </w:tcBorders>
            <w:vAlign w:val="center"/>
          </w:tcPr>
          <w:p w14:paraId="4F0EDD2D"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47E3E3"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FE3B7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C3BAFA0"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78CD68D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B3BC02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4" w:type="pct"/>
            <w:tcBorders>
              <w:top w:val="nil"/>
              <w:left w:val="nil"/>
              <w:bottom w:val="single" w:sz="4" w:space="0" w:color="auto"/>
              <w:right w:val="single" w:sz="4" w:space="0" w:color="auto"/>
            </w:tcBorders>
            <w:vAlign w:val="center"/>
          </w:tcPr>
          <w:p w14:paraId="3E48172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6EACEB7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D1115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192EE9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CD7719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02E89A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646C1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B92A730"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0DE827F" w14:textId="77777777" w:rsidTr="00833287">
        <w:trPr>
          <w:trHeight w:val="800"/>
        </w:trPr>
        <w:tc>
          <w:tcPr>
            <w:tcW w:w="328" w:type="pct"/>
            <w:vMerge/>
            <w:tcBorders>
              <w:left w:val="single" w:sz="4" w:space="0" w:color="auto"/>
              <w:right w:val="single" w:sz="4" w:space="0" w:color="auto"/>
            </w:tcBorders>
            <w:vAlign w:val="center"/>
          </w:tcPr>
          <w:p w14:paraId="6B894078"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7B23AC"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E143C8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961CB20"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77BA4F2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17C9FA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504D08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4BFF01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6A1BD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BBAC22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B70AB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723D3D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81ECF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76D8D9C"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27AF7FB" w14:textId="77777777" w:rsidTr="00833287">
        <w:trPr>
          <w:trHeight w:val="800"/>
        </w:trPr>
        <w:tc>
          <w:tcPr>
            <w:tcW w:w="328" w:type="pct"/>
            <w:vMerge/>
            <w:tcBorders>
              <w:left w:val="single" w:sz="4" w:space="0" w:color="auto"/>
              <w:right w:val="single" w:sz="4" w:space="0" w:color="auto"/>
            </w:tcBorders>
            <w:vAlign w:val="center"/>
          </w:tcPr>
          <w:p w14:paraId="03412067"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484AFDC"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5B7DB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DF2AA86"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7184B6B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B63454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A64AB4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30C76E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3A2BC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2AF0D9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A8906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DB97F2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4F3DE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B05A43F"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830F641" w14:textId="77777777" w:rsidTr="00833287">
        <w:trPr>
          <w:trHeight w:val="800"/>
        </w:trPr>
        <w:tc>
          <w:tcPr>
            <w:tcW w:w="328" w:type="pct"/>
            <w:vMerge/>
            <w:tcBorders>
              <w:left w:val="single" w:sz="4" w:space="0" w:color="auto"/>
              <w:right w:val="single" w:sz="4" w:space="0" w:color="auto"/>
            </w:tcBorders>
            <w:vAlign w:val="center"/>
          </w:tcPr>
          <w:p w14:paraId="42880BA9"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834241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358909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7AEF632"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0E27CF1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8410AD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24A81C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F61595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ACC18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2896C5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D0D97E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D89340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39E232C"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54B82A05"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8D7E58D" w14:textId="77777777" w:rsidTr="00833287">
        <w:trPr>
          <w:trHeight w:val="800"/>
        </w:trPr>
        <w:tc>
          <w:tcPr>
            <w:tcW w:w="328" w:type="pct"/>
            <w:vMerge/>
            <w:tcBorders>
              <w:left w:val="single" w:sz="4" w:space="0" w:color="auto"/>
              <w:right w:val="single" w:sz="4" w:space="0" w:color="auto"/>
            </w:tcBorders>
            <w:vAlign w:val="center"/>
          </w:tcPr>
          <w:p w14:paraId="4963FFCB" w14:textId="77777777" w:rsidR="00A54F5E" w:rsidRPr="001D5B1B" w:rsidRDefault="00A54F5E" w:rsidP="0083328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C58E2F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907FDD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2A2E2D9"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1DE5775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71F727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5C77D5E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7C55534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69E27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22480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30EE3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72F48A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C035A5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7AD27AE"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4AC1A51" w14:textId="77777777" w:rsidTr="00833287">
        <w:trPr>
          <w:trHeight w:val="800"/>
        </w:trPr>
        <w:tc>
          <w:tcPr>
            <w:tcW w:w="328" w:type="pct"/>
            <w:vMerge/>
            <w:tcBorders>
              <w:left w:val="single" w:sz="4" w:space="0" w:color="auto"/>
              <w:right w:val="single" w:sz="4" w:space="0" w:color="auto"/>
            </w:tcBorders>
            <w:vAlign w:val="center"/>
          </w:tcPr>
          <w:p w14:paraId="2D8E1390"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E913DC6"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FBB33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716259C"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新时代文明实践所正常运行率</w:t>
            </w:r>
          </w:p>
        </w:tc>
        <w:tc>
          <w:tcPr>
            <w:tcW w:w="334" w:type="pct"/>
            <w:tcBorders>
              <w:top w:val="nil"/>
              <w:left w:val="nil"/>
              <w:bottom w:val="single" w:sz="4" w:space="0" w:color="auto"/>
              <w:right w:val="single" w:sz="4" w:space="0" w:color="auto"/>
            </w:tcBorders>
            <w:vAlign w:val="center"/>
          </w:tcPr>
          <w:p w14:paraId="17AD9E1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97096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F50E34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D2CD90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8E325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62DFCC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487CC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0E871A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5D01D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B1B62D9"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000DACD"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297A5617"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54580D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66C220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D6143CC"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7772D53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B6B166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646F22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AC4139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2F55E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5FF498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B5566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0C07F7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3E6CE1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87D7512"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9125C1A" w14:textId="77777777" w:rsidTr="0083328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BD6CB3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A3E76D7"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961CDA1" w14:textId="77777777" w:rsidR="00A54F5E" w:rsidRPr="001D5B1B" w:rsidRDefault="00A54F5E" w:rsidP="0083328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81A63D1"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77429F6" w14:textId="77777777" w:rsidR="00A54F5E" w:rsidRPr="001D5B1B" w:rsidRDefault="00A54F5E" w:rsidP="0083328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E7A7E7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C524246"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AC51CE5"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6F25024"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8F92B7B" w14:textId="77777777" w:rsidR="00A54F5E" w:rsidRPr="001D5B1B" w:rsidRDefault="00A54F5E" w:rsidP="0083328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A05BC37" w14:textId="77777777" w:rsidR="00A54F5E" w:rsidRPr="001D5B1B" w:rsidRDefault="00A54F5E" w:rsidP="00833287">
            <w:pPr>
              <w:rPr>
                <w:rFonts w:ascii="宋体" w:eastAsia="宋体" w:hAnsi="宋体" w:cs="宋体" w:hint="eastAsia"/>
                <w:color w:val="000000"/>
                <w:sz w:val="18"/>
                <w:szCs w:val="18"/>
              </w:rPr>
            </w:pPr>
          </w:p>
        </w:tc>
      </w:tr>
    </w:tbl>
    <w:p w14:paraId="10642E49"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E505C04"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76"/>
        <w:gridCol w:w="522"/>
        <w:gridCol w:w="549"/>
        <w:gridCol w:w="893"/>
      </w:tblGrid>
      <w:tr w:rsidR="00A54F5E" w:rsidRPr="001D5B1B" w14:paraId="3E4A8AED" w14:textId="77777777" w:rsidTr="0083328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BE6F9D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70AA437"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木垒县大南沟乌孜别克族乡人民政府2024年中央补助地方公共文化服务体系建设补助资金</w:t>
            </w:r>
          </w:p>
        </w:tc>
      </w:tr>
      <w:tr w:rsidR="00A54F5E" w:rsidRPr="001D5B1B" w14:paraId="520A827E" w14:textId="77777777" w:rsidTr="0083328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CC081B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103DE8C2"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32171DB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3BDAC028" w14:textId="3828425B"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19C3F89A"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83CEBF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4348A64" w14:textId="77777777" w:rsidR="00A54F5E" w:rsidRPr="001D5B1B" w:rsidRDefault="00A54F5E" w:rsidP="0083328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EADF25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7236256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244E22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7A53CB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91677E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5E02500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7A40844F"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0E24F54E"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AE35E2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F9F7CB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5.88</w:t>
            </w:r>
          </w:p>
        </w:tc>
        <w:tc>
          <w:tcPr>
            <w:tcW w:w="984" w:type="pct"/>
            <w:gridSpan w:val="3"/>
            <w:tcBorders>
              <w:top w:val="single" w:sz="4" w:space="0" w:color="auto"/>
              <w:left w:val="nil"/>
              <w:bottom w:val="single" w:sz="4" w:space="0" w:color="auto"/>
              <w:right w:val="single" w:sz="4" w:space="0" w:color="auto"/>
            </w:tcBorders>
            <w:vAlign w:val="center"/>
          </w:tcPr>
          <w:p w14:paraId="648173E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5.88</w:t>
            </w:r>
          </w:p>
        </w:tc>
        <w:tc>
          <w:tcPr>
            <w:tcW w:w="708" w:type="pct"/>
            <w:gridSpan w:val="2"/>
            <w:tcBorders>
              <w:top w:val="single" w:sz="4" w:space="0" w:color="auto"/>
              <w:left w:val="nil"/>
              <w:bottom w:val="single" w:sz="4" w:space="0" w:color="auto"/>
              <w:right w:val="single" w:sz="4" w:space="0" w:color="auto"/>
            </w:tcBorders>
            <w:vAlign w:val="center"/>
          </w:tcPr>
          <w:p w14:paraId="5548D19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5.88</w:t>
            </w:r>
          </w:p>
        </w:tc>
        <w:tc>
          <w:tcPr>
            <w:tcW w:w="671" w:type="pct"/>
            <w:gridSpan w:val="2"/>
            <w:tcBorders>
              <w:top w:val="nil"/>
              <w:left w:val="nil"/>
              <w:bottom w:val="single" w:sz="4" w:space="0" w:color="auto"/>
              <w:right w:val="single" w:sz="4" w:space="0" w:color="auto"/>
            </w:tcBorders>
            <w:vAlign w:val="center"/>
          </w:tcPr>
          <w:p w14:paraId="659E6CA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9BBC6E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03CA12D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3583A575"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1820C73C"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C87F81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744E25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5.88</w:t>
            </w:r>
          </w:p>
        </w:tc>
        <w:tc>
          <w:tcPr>
            <w:tcW w:w="984" w:type="pct"/>
            <w:gridSpan w:val="3"/>
            <w:tcBorders>
              <w:top w:val="single" w:sz="4" w:space="0" w:color="auto"/>
              <w:left w:val="nil"/>
              <w:bottom w:val="single" w:sz="4" w:space="0" w:color="auto"/>
              <w:right w:val="single" w:sz="4" w:space="0" w:color="auto"/>
            </w:tcBorders>
            <w:vAlign w:val="center"/>
          </w:tcPr>
          <w:p w14:paraId="38AC23F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5.88</w:t>
            </w:r>
          </w:p>
        </w:tc>
        <w:tc>
          <w:tcPr>
            <w:tcW w:w="708" w:type="pct"/>
            <w:gridSpan w:val="2"/>
            <w:tcBorders>
              <w:top w:val="single" w:sz="4" w:space="0" w:color="auto"/>
              <w:left w:val="nil"/>
              <w:bottom w:val="single" w:sz="4" w:space="0" w:color="auto"/>
              <w:right w:val="single" w:sz="4" w:space="0" w:color="auto"/>
            </w:tcBorders>
            <w:vAlign w:val="center"/>
          </w:tcPr>
          <w:p w14:paraId="3EEC4D9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5.88</w:t>
            </w:r>
          </w:p>
        </w:tc>
        <w:tc>
          <w:tcPr>
            <w:tcW w:w="671" w:type="pct"/>
            <w:gridSpan w:val="2"/>
            <w:tcBorders>
              <w:top w:val="nil"/>
              <w:left w:val="nil"/>
              <w:bottom w:val="single" w:sz="4" w:space="0" w:color="auto"/>
              <w:right w:val="single" w:sz="4" w:space="0" w:color="auto"/>
            </w:tcBorders>
            <w:vAlign w:val="center"/>
            <w:hideMark/>
          </w:tcPr>
          <w:p w14:paraId="0A6A5130"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BB9470D"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DE7826E"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146E192C"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166F37C6"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3BB583C"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534BD3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34B51B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B8A29C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E708FE7"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F4D7300"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94197EC"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42D4A62E"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EC857B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46D90FA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103B025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48FD58F4"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72F81ADC" w14:textId="77777777" w:rsidR="00A54F5E" w:rsidRPr="001D5B1B" w:rsidRDefault="00A54F5E" w:rsidP="0083328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332B5632"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我乡依据昌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2024】2号文件要求，计划用于我乡阿克喀巴克村、南沟村、东沟村等三个村文化活动及日常维护维修及打造东沟村数字化农家书屋，给基层群众文艺团队奖励，群众社火展演、村晚活动补助共5.88万元开展各类活动，打造文化大院，奖励文化带头人。通过活动提升我乡群众精神文化素养，保障我乡群众基本权益，保障大南沟乌孜别克族</w:t>
            </w:r>
            <w:proofErr w:type="gramStart"/>
            <w:r>
              <w:rPr>
                <w:rFonts w:ascii="宋体" w:eastAsia="宋体" w:hAnsi="宋体" w:cs="宋体" w:hint="eastAsia"/>
                <w:color w:val="000000"/>
                <w:sz w:val="18"/>
                <w:szCs w:val="18"/>
                <w:lang w:eastAsia="zh-CN"/>
              </w:rPr>
              <w:t>乡文化</w:t>
            </w:r>
            <w:proofErr w:type="gramEnd"/>
            <w:r>
              <w:rPr>
                <w:rFonts w:ascii="宋体" w:eastAsia="宋体" w:hAnsi="宋体" w:cs="宋体" w:hint="eastAsia"/>
                <w:color w:val="000000"/>
                <w:sz w:val="18"/>
                <w:szCs w:val="18"/>
                <w:lang w:eastAsia="zh-CN"/>
              </w:rPr>
              <w:t>相关活动运转所需经费。通过运用各种文化艺术手段，对群众进行党的方针、政策、社会主义思想道德和社会主义思想教育，共产主义理想和革命传统的教育。</w:t>
            </w:r>
          </w:p>
        </w:tc>
        <w:tc>
          <w:tcPr>
            <w:tcW w:w="2558" w:type="pct"/>
            <w:gridSpan w:val="7"/>
            <w:tcBorders>
              <w:top w:val="single" w:sz="4" w:space="0" w:color="auto"/>
              <w:left w:val="nil"/>
              <w:bottom w:val="single" w:sz="4" w:space="0" w:color="auto"/>
              <w:right w:val="single" w:sz="4" w:space="0" w:color="auto"/>
            </w:tcBorders>
            <w:vAlign w:val="center"/>
          </w:tcPr>
          <w:p w14:paraId="209681C6"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涉及行政村数量3个；举办文艺活动次数3次；奖励文化带头人数量2人；通过该项目的实施，推动了公共文化设施向基层和农村地区倾斜，保障各族群众的基本权益，让更多群众能够便携地享受文化资源，丰富了群众的精神文化生活，增强了社会的归属感和凝聚力，促进了社会和谐稳定。</w:t>
            </w:r>
          </w:p>
        </w:tc>
      </w:tr>
      <w:tr w:rsidR="00A54F5E" w:rsidRPr="001D5B1B" w14:paraId="058DBE51"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3A4A622E"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2A55AD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C9C06E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8C0FF3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F0AD4A4"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D8C6952"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0EB17583"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8F5ECD8"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D8BF489"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D30EBF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8D9EF9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BC8A9C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C25126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753ECEBA"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7F80CCB4"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29CAEFEF"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w:t>
            </w:r>
            <w:r w:rsidRPr="00AF60FC">
              <w:rPr>
                <w:rFonts w:ascii="宋体" w:eastAsia="宋体" w:hAnsi="宋体" w:cs="宋体" w:hint="eastAsia"/>
                <w:color w:val="000000"/>
                <w:sz w:val="18"/>
                <w:szCs w:val="18"/>
                <w:lang w:eastAsia="zh-CN"/>
              </w:rPr>
              <w:lastRenderedPageBreak/>
              <w:t>情况</w:t>
            </w:r>
          </w:p>
        </w:tc>
        <w:tc>
          <w:tcPr>
            <w:tcW w:w="332" w:type="pct"/>
            <w:vMerge w:val="restart"/>
            <w:tcBorders>
              <w:top w:val="nil"/>
              <w:left w:val="nil"/>
              <w:right w:val="single" w:sz="4" w:space="0" w:color="auto"/>
            </w:tcBorders>
            <w:vAlign w:val="center"/>
          </w:tcPr>
          <w:p w14:paraId="69637AB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328" w:type="pct"/>
            <w:tcBorders>
              <w:top w:val="nil"/>
              <w:left w:val="nil"/>
              <w:bottom w:val="single" w:sz="4" w:space="0" w:color="auto"/>
              <w:right w:val="single" w:sz="4" w:space="0" w:color="auto"/>
            </w:tcBorders>
            <w:vAlign w:val="center"/>
          </w:tcPr>
          <w:p w14:paraId="2868997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FD4979D"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涉及行政村数量</w:t>
            </w:r>
            <w:proofErr w:type="spellEnd"/>
          </w:p>
        </w:tc>
        <w:tc>
          <w:tcPr>
            <w:tcW w:w="334" w:type="pct"/>
            <w:tcBorders>
              <w:top w:val="nil"/>
              <w:left w:val="nil"/>
              <w:bottom w:val="single" w:sz="4" w:space="0" w:color="auto"/>
              <w:right w:val="single" w:sz="4" w:space="0" w:color="auto"/>
            </w:tcBorders>
            <w:vAlign w:val="center"/>
          </w:tcPr>
          <w:p w14:paraId="29C9480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DC7D1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35" w:type="pct"/>
            <w:tcBorders>
              <w:top w:val="nil"/>
              <w:left w:val="nil"/>
              <w:bottom w:val="single" w:sz="4" w:space="0" w:color="auto"/>
              <w:right w:val="single" w:sz="4" w:space="0" w:color="auto"/>
            </w:tcBorders>
            <w:vAlign w:val="center"/>
          </w:tcPr>
          <w:p w14:paraId="0AB7F20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4DCD27D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7D9A5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7973A3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A17A2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0D7A45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28" w:type="pct"/>
            <w:tcBorders>
              <w:top w:val="nil"/>
              <w:left w:val="nil"/>
              <w:bottom w:val="single" w:sz="4" w:space="0" w:color="auto"/>
              <w:right w:val="single" w:sz="4" w:space="0" w:color="auto"/>
            </w:tcBorders>
            <w:vAlign w:val="center"/>
          </w:tcPr>
          <w:p w14:paraId="5BC7D78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1CA4F612"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1660AB5E" w14:textId="77777777" w:rsidTr="00833287">
        <w:trPr>
          <w:trHeight w:val="800"/>
        </w:trPr>
        <w:tc>
          <w:tcPr>
            <w:tcW w:w="328" w:type="pct"/>
            <w:vMerge/>
            <w:tcBorders>
              <w:left w:val="single" w:sz="4" w:space="0" w:color="auto"/>
              <w:right w:val="single" w:sz="4" w:space="0" w:color="auto"/>
            </w:tcBorders>
            <w:vAlign w:val="center"/>
            <w:hideMark/>
          </w:tcPr>
          <w:p w14:paraId="0B3A1020"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D89637B"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ABA46F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7405C8C"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举办文艺活动次数</w:t>
            </w:r>
            <w:proofErr w:type="spellEnd"/>
          </w:p>
        </w:tc>
        <w:tc>
          <w:tcPr>
            <w:tcW w:w="334" w:type="pct"/>
            <w:tcBorders>
              <w:top w:val="nil"/>
              <w:left w:val="nil"/>
              <w:bottom w:val="single" w:sz="4" w:space="0" w:color="auto"/>
              <w:right w:val="single" w:sz="4" w:space="0" w:color="auto"/>
            </w:tcBorders>
            <w:vAlign w:val="center"/>
          </w:tcPr>
          <w:p w14:paraId="0B2B4E4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7662D4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45E45EA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650F0BC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D446BA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E19CC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48A5A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408FC2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7BEF66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3FFC620"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2C223A29" w14:textId="77777777" w:rsidTr="00833287">
        <w:trPr>
          <w:trHeight w:val="800"/>
        </w:trPr>
        <w:tc>
          <w:tcPr>
            <w:tcW w:w="328" w:type="pct"/>
            <w:vMerge/>
            <w:tcBorders>
              <w:left w:val="single" w:sz="4" w:space="0" w:color="auto"/>
              <w:right w:val="single" w:sz="4" w:space="0" w:color="auto"/>
            </w:tcBorders>
            <w:vAlign w:val="center"/>
          </w:tcPr>
          <w:p w14:paraId="159B04A6"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70E236D"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472059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54DF2A2"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奖励文化带头人数量</w:t>
            </w:r>
            <w:proofErr w:type="spellEnd"/>
          </w:p>
        </w:tc>
        <w:tc>
          <w:tcPr>
            <w:tcW w:w="334" w:type="pct"/>
            <w:tcBorders>
              <w:top w:val="nil"/>
              <w:left w:val="nil"/>
              <w:bottom w:val="single" w:sz="4" w:space="0" w:color="auto"/>
              <w:right w:val="single" w:sz="4" w:space="0" w:color="auto"/>
            </w:tcBorders>
            <w:vAlign w:val="center"/>
          </w:tcPr>
          <w:p w14:paraId="2A621D4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109D9E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35" w:type="pct"/>
            <w:tcBorders>
              <w:top w:val="nil"/>
              <w:left w:val="nil"/>
              <w:bottom w:val="single" w:sz="4" w:space="0" w:color="auto"/>
              <w:right w:val="single" w:sz="4" w:space="0" w:color="auto"/>
            </w:tcBorders>
            <w:vAlign w:val="center"/>
          </w:tcPr>
          <w:p w14:paraId="41F933B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10426B5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1CE3B6"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58A7A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2509D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DF731E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43537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24E624E5"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62854D21" w14:textId="77777777" w:rsidTr="00833287">
        <w:trPr>
          <w:trHeight w:val="800"/>
        </w:trPr>
        <w:tc>
          <w:tcPr>
            <w:tcW w:w="328" w:type="pct"/>
            <w:vMerge/>
            <w:tcBorders>
              <w:left w:val="single" w:sz="4" w:space="0" w:color="auto"/>
              <w:right w:val="single" w:sz="4" w:space="0" w:color="auto"/>
            </w:tcBorders>
            <w:vAlign w:val="center"/>
          </w:tcPr>
          <w:p w14:paraId="381E0FFC"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580F42"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4E599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5CF4D51"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活动举办成功率</w:t>
            </w:r>
            <w:proofErr w:type="spellEnd"/>
          </w:p>
        </w:tc>
        <w:tc>
          <w:tcPr>
            <w:tcW w:w="334" w:type="pct"/>
            <w:tcBorders>
              <w:top w:val="nil"/>
              <w:left w:val="nil"/>
              <w:bottom w:val="single" w:sz="4" w:space="0" w:color="auto"/>
              <w:right w:val="single" w:sz="4" w:space="0" w:color="auto"/>
            </w:tcBorders>
            <w:vAlign w:val="center"/>
          </w:tcPr>
          <w:p w14:paraId="5CD6127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B8E2FC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8CAA32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0E1F72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D40AF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CB526C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9D8EF5"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82582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7C691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11D99066"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4D12636" w14:textId="77777777" w:rsidTr="00833287">
        <w:trPr>
          <w:trHeight w:val="800"/>
        </w:trPr>
        <w:tc>
          <w:tcPr>
            <w:tcW w:w="328" w:type="pct"/>
            <w:vMerge/>
            <w:tcBorders>
              <w:left w:val="single" w:sz="4" w:space="0" w:color="auto"/>
              <w:right w:val="single" w:sz="4" w:space="0" w:color="auto"/>
            </w:tcBorders>
            <w:vAlign w:val="center"/>
          </w:tcPr>
          <w:p w14:paraId="2EECCE0B"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DA95AC8"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0C7BE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AF93CAE"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4699C63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456E2B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64441DB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4348E6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F48FE7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E56A8F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9C089B"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03013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5386A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2B62B547"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4050513" w14:textId="77777777" w:rsidTr="00833287">
        <w:trPr>
          <w:trHeight w:val="800"/>
        </w:trPr>
        <w:tc>
          <w:tcPr>
            <w:tcW w:w="328" w:type="pct"/>
            <w:vMerge/>
            <w:tcBorders>
              <w:left w:val="single" w:sz="4" w:space="0" w:color="auto"/>
              <w:right w:val="single" w:sz="4" w:space="0" w:color="auto"/>
            </w:tcBorders>
            <w:vAlign w:val="center"/>
          </w:tcPr>
          <w:p w14:paraId="66B388AE"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08F7BB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B89E2A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3C95CAA"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文化运维补助</w:t>
            </w:r>
            <w:proofErr w:type="spellEnd"/>
          </w:p>
        </w:tc>
        <w:tc>
          <w:tcPr>
            <w:tcW w:w="334" w:type="pct"/>
            <w:tcBorders>
              <w:top w:val="nil"/>
              <w:left w:val="nil"/>
              <w:bottom w:val="single" w:sz="4" w:space="0" w:color="auto"/>
              <w:right w:val="single" w:sz="4" w:space="0" w:color="auto"/>
            </w:tcBorders>
            <w:vAlign w:val="center"/>
          </w:tcPr>
          <w:p w14:paraId="7EF4B58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CE5F39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&lt;=1.68万元</w:t>
            </w:r>
          </w:p>
        </w:tc>
        <w:tc>
          <w:tcPr>
            <w:tcW w:w="335" w:type="pct"/>
            <w:tcBorders>
              <w:top w:val="nil"/>
              <w:left w:val="nil"/>
              <w:bottom w:val="single" w:sz="4" w:space="0" w:color="auto"/>
              <w:right w:val="single" w:sz="4" w:space="0" w:color="auto"/>
            </w:tcBorders>
            <w:vAlign w:val="center"/>
          </w:tcPr>
          <w:p w14:paraId="6CBE83A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=1.68万元</w:t>
            </w:r>
          </w:p>
        </w:tc>
        <w:tc>
          <w:tcPr>
            <w:tcW w:w="328" w:type="pct"/>
            <w:tcBorders>
              <w:top w:val="nil"/>
              <w:left w:val="nil"/>
              <w:bottom w:val="single" w:sz="4" w:space="0" w:color="auto"/>
              <w:right w:val="single" w:sz="4" w:space="0" w:color="auto"/>
            </w:tcBorders>
            <w:vAlign w:val="center"/>
          </w:tcPr>
          <w:p w14:paraId="63CD866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AA8E5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0226BE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3934D45"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50838A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72C17A"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4875387E"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E280F02" w14:textId="77777777" w:rsidTr="00833287">
        <w:trPr>
          <w:trHeight w:val="800"/>
        </w:trPr>
        <w:tc>
          <w:tcPr>
            <w:tcW w:w="328" w:type="pct"/>
            <w:vMerge/>
            <w:tcBorders>
              <w:left w:val="single" w:sz="4" w:space="0" w:color="auto"/>
              <w:right w:val="single" w:sz="4" w:space="0" w:color="auto"/>
            </w:tcBorders>
            <w:vAlign w:val="center"/>
          </w:tcPr>
          <w:p w14:paraId="5FA098CB"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129D5B"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2B7E5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79A474A"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基层群众文艺团队奖励</w:t>
            </w:r>
          </w:p>
        </w:tc>
        <w:tc>
          <w:tcPr>
            <w:tcW w:w="334" w:type="pct"/>
            <w:tcBorders>
              <w:top w:val="nil"/>
              <w:left w:val="nil"/>
              <w:bottom w:val="single" w:sz="4" w:space="0" w:color="auto"/>
              <w:right w:val="single" w:sz="4" w:space="0" w:color="auto"/>
            </w:tcBorders>
            <w:vAlign w:val="center"/>
          </w:tcPr>
          <w:p w14:paraId="34ADB59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71BC47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&lt;=1.70万元</w:t>
            </w:r>
          </w:p>
        </w:tc>
        <w:tc>
          <w:tcPr>
            <w:tcW w:w="335" w:type="pct"/>
            <w:tcBorders>
              <w:top w:val="nil"/>
              <w:left w:val="nil"/>
              <w:bottom w:val="single" w:sz="4" w:space="0" w:color="auto"/>
              <w:right w:val="single" w:sz="4" w:space="0" w:color="auto"/>
            </w:tcBorders>
            <w:vAlign w:val="center"/>
          </w:tcPr>
          <w:p w14:paraId="4F4D9B1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=1.7万元</w:t>
            </w:r>
          </w:p>
        </w:tc>
        <w:tc>
          <w:tcPr>
            <w:tcW w:w="328" w:type="pct"/>
            <w:tcBorders>
              <w:top w:val="nil"/>
              <w:left w:val="nil"/>
              <w:bottom w:val="single" w:sz="4" w:space="0" w:color="auto"/>
              <w:right w:val="single" w:sz="4" w:space="0" w:color="auto"/>
            </w:tcBorders>
            <w:vAlign w:val="center"/>
          </w:tcPr>
          <w:p w14:paraId="6F43BD9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CD037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80B2D0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FCB0083"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DFB0C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8DA0A2"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5580E44"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43878774" w14:textId="77777777" w:rsidTr="00833287">
        <w:trPr>
          <w:trHeight w:val="800"/>
        </w:trPr>
        <w:tc>
          <w:tcPr>
            <w:tcW w:w="328" w:type="pct"/>
            <w:vMerge/>
            <w:tcBorders>
              <w:left w:val="single" w:sz="4" w:space="0" w:color="auto"/>
              <w:right w:val="single" w:sz="4" w:space="0" w:color="auto"/>
            </w:tcBorders>
            <w:vAlign w:val="center"/>
          </w:tcPr>
          <w:p w14:paraId="21D4A46F"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B4EE98"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3226D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409F0FB"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东沟村数字化农家书屋</w:t>
            </w:r>
          </w:p>
        </w:tc>
        <w:tc>
          <w:tcPr>
            <w:tcW w:w="334" w:type="pct"/>
            <w:tcBorders>
              <w:top w:val="nil"/>
              <w:left w:val="nil"/>
              <w:bottom w:val="single" w:sz="4" w:space="0" w:color="auto"/>
              <w:right w:val="single" w:sz="4" w:space="0" w:color="auto"/>
            </w:tcBorders>
            <w:vAlign w:val="center"/>
          </w:tcPr>
          <w:p w14:paraId="1C6EC15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FFB557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480A4E3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4E6725E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255F1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2BEB9B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9E7AE0C"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0CD2E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F03F23C"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570CD7A"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6167FCDD" w14:textId="77777777" w:rsidTr="00833287">
        <w:trPr>
          <w:trHeight w:val="800"/>
        </w:trPr>
        <w:tc>
          <w:tcPr>
            <w:tcW w:w="328" w:type="pct"/>
            <w:vMerge/>
            <w:tcBorders>
              <w:left w:val="single" w:sz="4" w:space="0" w:color="auto"/>
              <w:right w:val="single" w:sz="4" w:space="0" w:color="auto"/>
            </w:tcBorders>
            <w:vAlign w:val="center"/>
          </w:tcPr>
          <w:p w14:paraId="41644794"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F1ADBD2"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6FE61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3DA3820"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群众社火展演、村晚活动补助</w:t>
            </w:r>
          </w:p>
        </w:tc>
        <w:tc>
          <w:tcPr>
            <w:tcW w:w="334" w:type="pct"/>
            <w:tcBorders>
              <w:top w:val="nil"/>
              <w:left w:val="nil"/>
              <w:bottom w:val="single" w:sz="4" w:space="0" w:color="auto"/>
              <w:right w:val="single" w:sz="4" w:space="0" w:color="auto"/>
            </w:tcBorders>
            <w:vAlign w:val="center"/>
          </w:tcPr>
          <w:p w14:paraId="75A7F99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81E16A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335" w:type="pct"/>
            <w:tcBorders>
              <w:top w:val="nil"/>
              <w:left w:val="nil"/>
              <w:bottom w:val="single" w:sz="4" w:space="0" w:color="auto"/>
              <w:right w:val="single" w:sz="4" w:space="0" w:color="auto"/>
            </w:tcBorders>
            <w:vAlign w:val="center"/>
          </w:tcPr>
          <w:p w14:paraId="4556E82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32149C1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B6327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7BA097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7091F93"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0D170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3A46F5"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17C0FAF3"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7E2DD973" w14:textId="77777777" w:rsidTr="00833287">
        <w:trPr>
          <w:trHeight w:val="800"/>
        </w:trPr>
        <w:tc>
          <w:tcPr>
            <w:tcW w:w="328" w:type="pct"/>
            <w:vMerge/>
            <w:tcBorders>
              <w:left w:val="single" w:sz="4" w:space="0" w:color="auto"/>
              <w:right w:val="single" w:sz="4" w:space="0" w:color="auto"/>
            </w:tcBorders>
            <w:vAlign w:val="center"/>
          </w:tcPr>
          <w:p w14:paraId="6D5C9A27" w14:textId="77777777" w:rsidR="00A54F5E" w:rsidRPr="001D5B1B" w:rsidRDefault="00A54F5E" w:rsidP="0083328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492AB4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9C185D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038EBD6"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52BC634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03A9D3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&gt;=2800人</w:t>
            </w:r>
          </w:p>
        </w:tc>
        <w:tc>
          <w:tcPr>
            <w:tcW w:w="335" w:type="pct"/>
            <w:tcBorders>
              <w:top w:val="nil"/>
              <w:left w:val="nil"/>
              <w:bottom w:val="single" w:sz="4" w:space="0" w:color="auto"/>
              <w:right w:val="single" w:sz="4" w:space="0" w:color="auto"/>
            </w:tcBorders>
            <w:vAlign w:val="center"/>
          </w:tcPr>
          <w:p w14:paraId="03AD7CA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=2800人</w:t>
            </w:r>
          </w:p>
        </w:tc>
        <w:tc>
          <w:tcPr>
            <w:tcW w:w="328" w:type="pct"/>
            <w:tcBorders>
              <w:top w:val="nil"/>
              <w:left w:val="nil"/>
              <w:bottom w:val="single" w:sz="4" w:space="0" w:color="auto"/>
              <w:right w:val="single" w:sz="4" w:space="0" w:color="auto"/>
            </w:tcBorders>
            <w:vAlign w:val="center"/>
          </w:tcPr>
          <w:p w14:paraId="3193E55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D1155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D2B837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5E56AD"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32FEF6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004A5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330B21E"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98692EA"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3FFC1117"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42877B2"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F84C76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3E3595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43E6658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8D18B2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5" w:type="pct"/>
            <w:tcBorders>
              <w:top w:val="nil"/>
              <w:left w:val="nil"/>
              <w:bottom w:val="single" w:sz="4" w:space="0" w:color="auto"/>
              <w:right w:val="single" w:sz="4" w:space="0" w:color="auto"/>
            </w:tcBorders>
            <w:vAlign w:val="center"/>
          </w:tcPr>
          <w:p w14:paraId="19D3A62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679A7B3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74C9C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76E0CB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E9D8FC"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3630F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01191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C2D8650"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BDF442C" w14:textId="77777777" w:rsidTr="0083328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ABEEB8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95F8A89"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152B5CF" w14:textId="77777777" w:rsidR="00A54F5E" w:rsidRPr="001D5B1B" w:rsidRDefault="00A54F5E" w:rsidP="0083328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D15B2C5"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47810FA" w14:textId="77777777" w:rsidR="00A54F5E" w:rsidRPr="001D5B1B" w:rsidRDefault="00A54F5E" w:rsidP="0083328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D2FFF6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5657E7E"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1B24F1D"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091CCDF"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46D6FD7" w14:textId="77777777" w:rsidR="00A54F5E" w:rsidRPr="001D5B1B" w:rsidRDefault="00A54F5E" w:rsidP="0083328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5684300" w14:textId="77777777" w:rsidR="00A54F5E" w:rsidRPr="001D5B1B" w:rsidRDefault="00A54F5E" w:rsidP="00833287">
            <w:pPr>
              <w:rPr>
                <w:rFonts w:ascii="宋体" w:eastAsia="宋体" w:hAnsi="宋体" w:cs="宋体" w:hint="eastAsia"/>
                <w:color w:val="000000"/>
                <w:sz w:val="18"/>
                <w:szCs w:val="18"/>
              </w:rPr>
            </w:pPr>
          </w:p>
        </w:tc>
      </w:tr>
    </w:tbl>
    <w:p w14:paraId="7F47187C"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5833858"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A54F5E" w:rsidRPr="001D5B1B" w14:paraId="79AC556D" w14:textId="77777777" w:rsidTr="0083328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615660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DF70CA1"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木垒县大南沟乌孜别克族乡人民政府2024年乡镇人大代表联络站补助经费</w:t>
            </w:r>
          </w:p>
        </w:tc>
      </w:tr>
      <w:tr w:rsidR="00A54F5E" w:rsidRPr="001D5B1B" w14:paraId="3438CE0A" w14:textId="77777777" w:rsidTr="0083328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35627B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B3F6249"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49AA888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E4550C8" w14:textId="6F0258F1"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5998ED11"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245371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4603970" w14:textId="77777777" w:rsidR="00A54F5E" w:rsidRPr="001D5B1B" w:rsidRDefault="00A54F5E" w:rsidP="0083328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A8858B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0BC0BCA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C12076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AB368E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FCCB92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BE775A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17BEE671"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5ACB92DF"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ECE4BD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B40D80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14:paraId="61ACDC6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3F908DB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14:paraId="279ABDE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674989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20DD5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64AAACED"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119B4390"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C7B9BD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D17621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14:paraId="051B39B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0082EDC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hideMark/>
          </w:tcPr>
          <w:p w14:paraId="39E927F7"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0AEF072"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24B0FD2"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77CB5FD5"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02B8DE70"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93A161A"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46EABC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4BFE07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012621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C4A31DF"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5681B38"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5E90757"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5FDBB4B4"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028564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683C5C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8473C2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0D6B6FE7"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0AB04612" w14:textId="77777777" w:rsidR="00A54F5E" w:rsidRPr="001D5B1B" w:rsidRDefault="00A54F5E" w:rsidP="0083328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277CCA80" w14:textId="77777777" w:rsidR="00A54F5E" w:rsidRPr="001D5B1B" w:rsidRDefault="00A54F5E" w:rsidP="0083328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大南沟乌孜别克族乡人民政府为充分发挥人大代表积极履行宪法和法律赋予的职能，保障我乡人大代表各项调研和专题活动的顺利开展，计划使用财政资金10万元用于举办人大活动，购置办公用品，给困难代表送温暖等，提高人大代表积极性。</w:t>
            </w:r>
          </w:p>
        </w:tc>
        <w:tc>
          <w:tcPr>
            <w:tcW w:w="2559" w:type="pct"/>
            <w:gridSpan w:val="7"/>
            <w:tcBorders>
              <w:top w:val="single" w:sz="4" w:space="0" w:color="auto"/>
              <w:left w:val="nil"/>
              <w:bottom w:val="single" w:sz="4" w:space="0" w:color="auto"/>
              <w:right w:val="single" w:sz="4" w:space="0" w:color="auto"/>
            </w:tcBorders>
            <w:vAlign w:val="center"/>
          </w:tcPr>
          <w:p w14:paraId="79715F8C"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使用财政资金10万元用于举办人大活动，购置办公用品，给困难代表么人发放500元，提高人大代表积极性。慰问困难代表次数2次。通过该项目的实施，提高了联络站的运行水平、提高代表</w:t>
            </w:r>
            <w:proofErr w:type="gramStart"/>
            <w:r>
              <w:rPr>
                <w:rFonts w:ascii="宋体" w:eastAsia="宋体" w:hAnsi="宋体" w:cs="宋体" w:hint="eastAsia"/>
                <w:color w:val="000000"/>
                <w:sz w:val="18"/>
                <w:szCs w:val="18"/>
                <w:lang w:eastAsia="zh-CN"/>
              </w:rPr>
              <w:t>履</w:t>
            </w:r>
            <w:proofErr w:type="gramEnd"/>
            <w:r>
              <w:rPr>
                <w:rFonts w:ascii="宋体" w:eastAsia="宋体" w:hAnsi="宋体" w:cs="宋体" w:hint="eastAsia"/>
                <w:color w:val="000000"/>
                <w:sz w:val="18"/>
                <w:szCs w:val="18"/>
                <w:lang w:eastAsia="zh-CN"/>
              </w:rPr>
              <w:t>职能力以及提高群</w:t>
            </w:r>
            <w:proofErr w:type="gramStart"/>
            <w:r>
              <w:rPr>
                <w:rFonts w:ascii="宋体" w:eastAsia="宋体" w:hAnsi="宋体" w:cs="宋体" w:hint="eastAsia"/>
                <w:color w:val="000000"/>
                <w:sz w:val="18"/>
                <w:szCs w:val="18"/>
                <w:lang w:eastAsia="zh-CN"/>
              </w:rPr>
              <w:t>粽</w:t>
            </w:r>
            <w:proofErr w:type="gramEnd"/>
            <w:r>
              <w:rPr>
                <w:rFonts w:ascii="宋体" w:eastAsia="宋体" w:hAnsi="宋体" w:cs="宋体" w:hint="eastAsia"/>
                <w:color w:val="000000"/>
                <w:sz w:val="18"/>
                <w:szCs w:val="18"/>
                <w:lang w:eastAsia="zh-CN"/>
              </w:rPr>
              <w:t>参与度，促进了代表与群众的联系、促进民生问题解决以及促进基层民主政治建设。</w:t>
            </w:r>
          </w:p>
        </w:tc>
      </w:tr>
      <w:tr w:rsidR="00A54F5E" w:rsidRPr="001D5B1B" w14:paraId="12A1015F"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6DB0B613"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F45E9D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828CF8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0AE092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FA28704"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922A0D5"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080F94C"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EE8C45A"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2C1B88A"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CD16C1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92D502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A69BEA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5C4645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A4921C2"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6702CFD9"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45BE5096"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126516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60CA34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DE06E46" w14:textId="77777777" w:rsidR="00A54F5E" w:rsidRPr="00AF60FC"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保障人大代表联络站数量</w:t>
            </w:r>
          </w:p>
        </w:tc>
        <w:tc>
          <w:tcPr>
            <w:tcW w:w="334" w:type="pct"/>
            <w:tcBorders>
              <w:top w:val="nil"/>
              <w:left w:val="nil"/>
              <w:bottom w:val="single" w:sz="4" w:space="0" w:color="auto"/>
              <w:right w:val="single" w:sz="4" w:space="0" w:color="auto"/>
            </w:tcBorders>
            <w:vAlign w:val="center"/>
          </w:tcPr>
          <w:p w14:paraId="35F355F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33592B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4" w:type="pct"/>
            <w:tcBorders>
              <w:top w:val="nil"/>
              <w:left w:val="nil"/>
              <w:bottom w:val="single" w:sz="4" w:space="0" w:color="auto"/>
              <w:right w:val="single" w:sz="4" w:space="0" w:color="auto"/>
            </w:tcBorders>
            <w:vAlign w:val="center"/>
          </w:tcPr>
          <w:p w14:paraId="494B245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62BEFD7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0EBDD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4957B0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9DB5E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E582A2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55B55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E1BAE83"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52452C69" w14:textId="77777777" w:rsidTr="00833287">
        <w:trPr>
          <w:trHeight w:val="800"/>
        </w:trPr>
        <w:tc>
          <w:tcPr>
            <w:tcW w:w="328" w:type="pct"/>
            <w:vMerge/>
            <w:tcBorders>
              <w:left w:val="single" w:sz="4" w:space="0" w:color="auto"/>
              <w:right w:val="single" w:sz="4" w:space="0" w:color="auto"/>
            </w:tcBorders>
            <w:vAlign w:val="center"/>
            <w:hideMark/>
          </w:tcPr>
          <w:p w14:paraId="71ECA620"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AE01DA"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89D52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6C2DB30"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慰问困难代表次数</w:t>
            </w:r>
            <w:proofErr w:type="spellEnd"/>
          </w:p>
        </w:tc>
        <w:tc>
          <w:tcPr>
            <w:tcW w:w="334" w:type="pct"/>
            <w:tcBorders>
              <w:top w:val="nil"/>
              <w:left w:val="nil"/>
              <w:bottom w:val="single" w:sz="4" w:space="0" w:color="auto"/>
              <w:right w:val="single" w:sz="4" w:space="0" w:color="auto"/>
            </w:tcBorders>
            <w:vAlign w:val="center"/>
          </w:tcPr>
          <w:p w14:paraId="7C5F85B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9ACAE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4" w:type="pct"/>
            <w:tcBorders>
              <w:top w:val="nil"/>
              <w:left w:val="nil"/>
              <w:bottom w:val="single" w:sz="4" w:space="0" w:color="auto"/>
              <w:right w:val="single" w:sz="4" w:space="0" w:color="auto"/>
            </w:tcBorders>
            <w:vAlign w:val="center"/>
          </w:tcPr>
          <w:p w14:paraId="0866C39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6969DF8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B0306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B3EBA4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7C6F1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0BD80A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FE016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B87C2B3"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629D3D37" w14:textId="77777777" w:rsidTr="00833287">
        <w:trPr>
          <w:trHeight w:val="800"/>
        </w:trPr>
        <w:tc>
          <w:tcPr>
            <w:tcW w:w="328" w:type="pct"/>
            <w:vMerge/>
            <w:tcBorders>
              <w:left w:val="single" w:sz="4" w:space="0" w:color="auto"/>
              <w:right w:val="single" w:sz="4" w:space="0" w:color="auto"/>
            </w:tcBorders>
            <w:vAlign w:val="center"/>
          </w:tcPr>
          <w:p w14:paraId="42C59AD3"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D172F6"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3406D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5F6ED7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4" w:type="pct"/>
            <w:tcBorders>
              <w:top w:val="nil"/>
              <w:left w:val="nil"/>
              <w:bottom w:val="single" w:sz="4" w:space="0" w:color="auto"/>
              <w:right w:val="single" w:sz="4" w:space="0" w:color="auto"/>
            </w:tcBorders>
            <w:vAlign w:val="center"/>
          </w:tcPr>
          <w:p w14:paraId="0D0026F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9E4024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B379C1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F6BA00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EE6200E"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D687CD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C8965E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E17DC4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6AB64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CDFD938"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6B70CC6" w14:textId="77777777" w:rsidTr="00833287">
        <w:trPr>
          <w:trHeight w:val="800"/>
        </w:trPr>
        <w:tc>
          <w:tcPr>
            <w:tcW w:w="328" w:type="pct"/>
            <w:vMerge/>
            <w:tcBorders>
              <w:left w:val="single" w:sz="4" w:space="0" w:color="auto"/>
              <w:right w:val="single" w:sz="4" w:space="0" w:color="auto"/>
            </w:tcBorders>
            <w:vAlign w:val="center"/>
          </w:tcPr>
          <w:p w14:paraId="45425B32"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DB15C71"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34154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120D71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23E7DA0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0A42E7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598332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AEE119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24B15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B3D28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A1992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377C776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FCAFC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4EF986B"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EA7DDB7" w14:textId="77777777" w:rsidTr="00833287">
        <w:trPr>
          <w:trHeight w:val="800"/>
        </w:trPr>
        <w:tc>
          <w:tcPr>
            <w:tcW w:w="328" w:type="pct"/>
            <w:vMerge/>
            <w:tcBorders>
              <w:left w:val="single" w:sz="4" w:space="0" w:color="auto"/>
              <w:right w:val="single" w:sz="4" w:space="0" w:color="auto"/>
            </w:tcBorders>
            <w:vAlign w:val="center"/>
          </w:tcPr>
          <w:p w14:paraId="2771E1D8"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6F1F41C"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2EAB7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873DCA6"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4" w:type="pct"/>
            <w:tcBorders>
              <w:top w:val="nil"/>
              <w:left w:val="nil"/>
              <w:bottom w:val="single" w:sz="4" w:space="0" w:color="auto"/>
              <w:right w:val="single" w:sz="4" w:space="0" w:color="auto"/>
            </w:tcBorders>
            <w:vAlign w:val="center"/>
          </w:tcPr>
          <w:p w14:paraId="3FE4BAE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4E2E74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FCFE4A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5832A7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01DF1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6D9565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D23CA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E6D552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681FB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C94AC6E"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7E7AB59" w14:textId="77777777" w:rsidTr="00833287">
        <w:trPr>
          <w:trHeight w:val="800"/>
        </w:trPr>
        <w:tc>
          <w:tcPr>
            <w:tcW w:w="328" w:type="pct"/>
            <w:vMerge/>
            <w:tcBorders>
              <w:left w:val="single" w:sz="4" w:space="0" w:color="auto"/>
              <w:right w:val="single" w:sz="4" w:space="0" w:color="auto"/>
            </w:tcBorders>
            <w:vAlign w:val="center"/>
          </w:tcPr>
          <w:p w14:paraId="28F182BC"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431243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C46209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95E762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慰问困难代表标准</w:t>
            </w:r>
            <w:proofErr w:type="spellEnd"/>
          </w:p>
        </w:tc>
        <w:tc>
          <w:tcPr>
            <w:tcW w:w="334" w:type="pct"/>
            <w:tcBorders>
              <w:top w:val="nil"/>
              <w:left w:val="nil"/>
              <w:bottom w:val="single" w:sz="4" w:space="0" w:color="auto"/>
              <w:right w:val="single" w:sz="4" w:space="0" w:color="auto"/>
            </w:tcBorders>
            <w:vAlign w:val="center"/>
          </w:tcPr>
          <w:p w14:paraId="27E6F8A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2DDF3A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&lt;=500元/人</w:t>
            </w:r>
          </w:p>
        </w:tc>
        <w:tc>
          <w:tcPr>
            <w:tcW w:w="334" w:type="pct"/>
            <w:tcBorders>
              <w:top w:val="nil"/>
              <w:left w:val="nil"/>
              <w:bottom w:val="single" w:sz="4" w:space="0" w:color="auto"/>
              <w:right w:val="single" w:sz="4" w:space="0" w:color="auto"/>
            </w:tcBorders>
            <w:vAlign w:val="center"/>
          </w:tcPr>
          <w:p w14:paraId="77D88D4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w:t>
            </w:r>
          </w:p>
        </w:tc>
        <w:tc>
          <w:tcPr>
            <w:tcW w:w="328" w:type="pct"/>
            <w:tcBorders>
              <w:top w:val="nil"/>
              <w:left w:val="nil"/>
              <w:bottom w:val="single" w:sz="4" w:space="0" w:color="auto"/>
              <w:right w:val="single" w:sz="4" w:space="0" w:color="auto"/>
            </w:tcBorders>
            <w:vAlign w:val="center"/>
          </w:tcPr>
          <w:p w14:paraId="49B1C20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6E48F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8F1CFD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FBF806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0AF22F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DDA60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736AF16"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4A83FB89" w14:textId="77777777" w:rsidTr="00833287">
        <w:trPr>
          <w:trHeight w:val="800"/>
        </w:trPr>
        <w:tc>
          <w:tcPr>
            <w:tcW w:w="328" w:type="pct"/>
            <w:vMerge/>
            <w:tcBorders>
              <w:left w:val="single" w:sz="4" w:space="0" w:color="auto"/>
              <w:right w:val="single" w:sz="4" w:space="0" w:color="auto"/>
            </w:tcBorders>
            <w:vAlign w:val="center"/>
          </w:tcPr>
          <w:p w14:paraId="2DA52C55" w14:textId="77777777" w:rsidR="00A54F5E" w:rsidRPr="001D5B1B" w:rsidRDefault="00A54F5E" w:rsidP="0083328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4A278C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800DB4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3E8792D"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提升人大代表服务效</w:t>
            </w:r>
            <w:r>
              <w:rPr>
                <w:rFonts w:ascii="宋体" w:eastAsia="宋体" w:hAnsi="宋体" w:cs="宋体" w:hint="eastAsia"/>
                <w:color w:val="000000"/>
                <w:sz w:val="18"/>
                <w:szCs w:val="18"/>
                <w:lang w:eastAsia="zh-CN"/>
              </w:rPr>
              <w:lastRenderedPageBreak/>
              <w:t>率</w:t>
            </w:r>
          </w:p>
        </w:tc>
        <w:tc>
          <w:tcPr>
            <w:tcW w:w="334" w:type="pct"/>
            <w:tcBorders>
              <w:top w:val="nil"/>
              <w:left w:val="nil"/>
              <w:bottom w:val="single" w:sz="4" w:space="0" w:color="auto"/>
              <w:right w:val="single" w:sz="4" w:space="0" w:color="auto"/>
            </w:tcBorders>
            <w:vAlign w:val="center"/>
          </w:tcPr>
          <w:p w14:paraId="787D730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7FB3093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12767BC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67806B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A690D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2106E3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60039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3D76EE7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6A6E23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1B41E892"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4EB866C" w14:textId="77777777" w:rsidTr="00833287">
        <w:trPr>
          <w:trHeight w:val="800"/>
        </w:trPr>
        <w:tc>
          <w:tcPr>
            <w:tcW w:w="328" w:type="pct"/>
            <w:vMerge/>
            <w:tcBorders>
              <w:left w:val="single" w:sz="4" w:space="0" w:color="auto"/>
              <w:right w:val="single" w:sz="4" w:space="0" w:color="auto"/>
            </w:tcBorders>
            <w:vAlign w:val="center"/>
          </w:tcPr>
          <w:p w14:paraId="44559016"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1856340"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3D5E2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E50BD3A"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群众政策知晓率</w:t>
            </w:r>
            <w:proofErr w:type="spellEnd"/>
          </w:p>
        </w:tc>
        <w:tc>
          <w:tcPr>
            <w:tcW w:w="334" w:type="pct"/>
            <w:tcBorders>
              <w:top w:val="nil"/>
              <w:left w:val="nil"/>
              <w:bottom w:val="single" w:sz="4" w:space="0" w:color="auto"/>
              <w:right w:val="single" w:sz="4" w:space="0" w:color="auto"/>
            </w:tcBorders>
            <w:vAlign w:val="center"/>
          </w:tcPr>
          <w:p w14:paraId="2A783E7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01911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127A66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92773B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900E0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76D96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7EA9A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E3FE4E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3C6AD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CDAE762"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E616F64"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6A90C5AF"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FCAC5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E6CFA7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5D1BE8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4" w:type="pct"/>
            <w:tcBorders>
              <w:top w:val="nil"/>
              <w:left w:val="nil"/>
              <w:bottom w:val="single" w:sz="4" w:space="0" w:color="auto"/>
              <w:right w:val="single" w:sz="4" w:space="0" w:color="auto"/>
            </w:tcBorders>
            <w:vAlign w:val="center"/>
          </w:tcPr>
          <w:p w14:paraId="1A86772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3965C5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A61B73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1BEC6F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E3F9F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AF8C1A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42A4DD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35F8AB4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FCEFCB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2C29881"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F46FA4F" w14:textId="77777777" w:rsidTr="0083328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AFB4A0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5550F84"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B4134A3" w14:textId="77777777" w:rsidR="00A54F5E" w:rsidRPr="001D5B1B" w:rsidRDefault="00A54F5E" w:rsidP="0083328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F8D2A74"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5A28ACC" w14:textId="77777777" w:rsidR="00A54F5E" w:rsidRPr="001D5B1B" w:rsidRDefault="00A54F5E" w:rsidP="0083328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7B361E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7BF40FE"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F2D2FF5"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395A21E"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E794A1D" w14:textId="77777777" w:rsidR="00A54F5E" w:rsidRPr="001D5B1B" w:rsidRDefault="00A54F5E" w:rsidP="0083328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E1D25FC" w14:textId="77777777" w:rsidR="00A54F5E" w:rsidRPr="001D5B1B" w:rsidRDefault="00A54F5E" w:rsidP="00833287">
            <w:pPr>
              <w:rPr>
                <w:rFonts w:ascii="宋体" w:eastAsia="宋体" w:hAnsi="宋体" w:cs="宋体" w:hint="eastAsia"/>
                <w:color w:val="000000"/>
                <w:sz w:val="18"/>
                <w:szCs w:val="18"/>
              </w:rPr>
            </w:pPr>
          </w:p>
        </w:tc>
      </w:tr>
    </w:tbl>
    <w:p w14:paraId="30FD604C"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36414E9"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54F5E" w:rsidRPr="001D5B1B" w14:paraId="4FF0EFBB" w14:textId="77777777" w:rsidTr="0083328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182E53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59F6BA3"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木垒县大南沟乌孜别克族乡人民政府2024年乡镇人大微实事项目</w:t>
            </w:r>
          </w:p>
        </w:tc>
      </w:tr>
      <w:tr w:rsidR="00A54F5E" w:rsidRPr="001D5B1B" w14:paraId="59770B2E" w14:textId="77777777" w:rsidTr="0083328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929B68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04BE124" w14:textId="506F3242"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c>
          <w:tcPr>
            <w:tcW w:w="708" w:type="pct"/>
            <w:gridSpan w:val="2"/>
            <w:tcBorders>
              <w:top w:val="single" w:sz="4" w:space="0" w:color="auto"/>
              <w:left w:val="nil"/>
              <w:bottom w:val="single" w:sz="4" w:space="0" w:color="auto"/>
              <w:right w:val="single" w:sz="4" w:space="0" w:color="auto"/>
            </w:tcBorders>
            <w:vAlign w:val="center"/>
            <w:hideMark/>
          </w:tcPr>
          <w:p w14:paraId="7A08C6D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DC2139C" w14:textId="6155DBD8"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077ADDDD"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6F4D6C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9E15050" w14:textId="77777777" w:rsidR="00A54F5E" w:rsidRPr="001D5B1B" w:rsidRDefault="00A54F5E" w:rsidP="0083328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3D2DEB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BB7ABB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0424D2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A97100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04E0F2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DA7BFE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37575973"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0F9E16F1"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EE2E31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12F6E8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27.40</w:t>
            </w:r>
          </w:p>
        </w:tc>
        <w:tc>
          <w:tcPr>
            <w:tcW w:w="983" w:type="pct"/>
            <w:gridSpan w:val="3"/>
            <w:tcBorders>
              <w:top w:val="single" w:sz="4" w:space="0" w:color="auto"/>
              <w:left w:val="nil"/>
              <w:bottom w:val="single" w:sz="4" w:space="0" w:color="auto"/>
              <w:right w:val="single" w:sz="4" w:space="0" w:color="auto"/>
            </w:tcBorders>
            <w:vAlign w:val="center"/>
          </w:tcPr>
          <w:p w14:paraId="33B11F1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27.40</w:t>
            </w:r>
          </w:p>
        </w:tc>
        <w:tc>
          <w:tcPr>
            <w:tcW w:w="708" w:type="pct"/>
            <w:gridSpan w:val="2"/>
            <w:tcBorders>
              <w:top w:val="single" w:sz="4" w:space="0" w:color="auto"/>
              <w:left w:val="nil"/>
              <w:bottom w:val="single" w:sz="4" w:space="0" w:color="auto"/>
              <w:right w:val="single" w:sz="4" w:space="0" w:color="auto"/>
            </w:tcBorders>
            <w:vAlign w:val="center"/>
          </w:tcPr>
          <w:p w14:paraId="2D01B51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27.40</w:t>
            </w:r>
          </w:p>
        </w:tc>
        <w:tc>
          <w:tcPr>
            <w:tcW w:w="671" w:type="pct"/>
            <w:gridSpan w:val="2"/>
            <w:tcBorders>
              <w:top w:val="nil"/>
              <w:left w:val="nil"/>
              <w:bottom w:val="single" w:sz="4" w:space="0" w:color="auto"/>
              <w:right w:val="single" w:sz="4" w:space="0" w:color="auto"/>
            </w:tcBorders>
            <w:vAlign w:val="center"/>
          </w:tcPr>
          <w:p w14:paraId="358C9B4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E2ECD6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48B195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1EB042E4"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2D0F5184"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FB70C6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C63578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27.40</w:t>
            </w:r>
          </w:p>
        </w:tc>
        <w:tc>
          <w:tcPr>
            <w:tcW w:w="983" w:type="pct"/>
            <w:gridSpan w:val="3"/>
            <w:tcBorders>
              <w:top w:val="single" w:sz="4" w:space="0" w:color="auto"/>
              <w:left w:val="nil"/>
              <w:bottom w:val="single" w:sz="4" w:space="0" w:color="auto"/>
              <w:right w:val="single" w:sz="4" w:space="0" w:color="auto"/>
            </w:tcBorders>
            <w:vAlign w:val="center"/>
          </w:tcPr>
          <w:p w14:paraId="3A22CCC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27.40</w:t>
            </w:r>
          </w:p>
        </w:tc>
        <w:tc>
          <w:tcPr>
            <w:tcW w:w="708" w:type="pct"/>
            <w:gridSpan w:val="2"/>
            <w:tcBorders>
              <w:top w:val="single" w:sz="4" w:space="0" w:color="auto"/>
              <w:left w:val="nil"/>
              <w:bottom w:val="single" w:sz="4" w:space="0" w:color="auto"/>
              <w:right w:val="single" w:sz="4" w:space="0" w:color="auto"/>
            </w:tcBorders>
            <w:vAlign w:val="center"/>
          </w:tcPr>
          <w:p w14:paraId="6416172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27.40</w:t>
            </w:r>
          </w:p>
        </w:tc>
        <w:tc>
          <w:tcPr>
            <w:tcW w:w="671" w:type="pct"/>
            <w:gridSpan w:val="2"/>
            <w:tcBorders>
              <w:top w:val="nil"/>
              <w:left w:val="nil"/>
              <w:bottom w:val="single" w:sz="4" w:space="0" w:color="auto"/>
              <w:right w:val="single" w:sz="4" w:space="0" w:color="auto"/>
            </w:tcBorders>
            <w:vAlign w:val="center"/>
            <w:hideMark/>
          </w:tcPr>
          <w:p w14:paraId="3E83037E"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329C7D3"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4E3B555"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1C5563B5"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6B02E377"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8DD46BC"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BEF99E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1EFF33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D520C3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FACBE7A"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1144D53"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2E73E7F"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1153D3C5"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2DEDAD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A7F2E6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C23B7E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4EB6EE2D"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57EFE9C8" w14:textId="77777777" w:rsidR="00A54F5E" w:rsidRPr="001D5B1B" w:rsidRDefault="00A54F5E" w:rsidP="0083328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29E886DB" w14:textId="77777777" w:rsidR="00A54F5E" w:rsidRPr="001D5B1B" w:rsidRDefault="00A54F5E" w:rsidP="0083328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大南沟乌孜别克族乡人民政府计划使用财政资金27.4万元，1.在大南沟乌孜别克族乡东沟村7片区A区、B区最后一公里修建项目20万;2、计划支付解决大南沟乌孜别克族乡阿克喀巴克村药浴池建设项目.新建</w:t>
            </w:r>
            <w:proofErr w:type="gramStart"/>
            <w:r>
              <w:rPr>
                <w:rFonts w:ascii="宋体" w:eastAsia="宋体" w:hAnsi="宋体" w:cs="宋体" w:hint="eastAsia"/>
                <w:color w:val="000000"/>
                <w:sz w:val="18"/>
                <w:szCs w:val="18"/>
                <w:lang w:eastAsia="zh-CN"/>
              </w:rPr>
              <w:t>20立方米洗羊药浴</w:t>
            </w:r>
            <w:proofErr w:type="gramEnd"/>
            <w:r>
              <w:rPr>
                <w:rFonts w:ascii="宋体" w:eastAsia="宋体" w:hAnsi="宋体" w:cs="宋体" w:hint="eastAsia"/>
                <w:color w:val="000000"/>
                <w:sz w:val="18"/>
                <w:szCs w:val="18"/>
                <w:lang w:eastAsia="zh-CN"/>
              </w:rPr>
              <w:t>池1个，120平方羊圈子1个,地埋管道配套设施，共7.4万元。项目的实施可解决乡村环境整治并为村民营造舒适环境，方面居民生产生活，切实为村民办实事办好事。</w:t>
            </w:r>
          </w:p>
        </w:tc>
        <w:tc>
          <w:tcPr>
            <w:tcW w:w="2559" w:type="pct"/>
            <w:gridSpan w:val="7"/>
            <w:tcBorders>
              <w:top w:val="single" w:sz="4" w:space="0" w:color="auto"/>
              <w:left w:val="nil"/>
              <w:bottom w:val="single" w:sz="4" w:space="0" w:color="auto"/>
              <w:right w:val="single" w:sz="4" w:space="0" w:color="auto"/>
            </w:tcBorders>
            <w:vAlign w:val="center"/>
          </w:tcPr>
          <w:p w14:paraId="588A5A4C"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最后一公里户数41户，最后一米面积1500平方米，通过该项目的实施，提高了居民生活品质的提高、提高居民对人大工作的满意度以及提高基层治理精准度，促进了社会和谐稳定、促进人大代表与群众的联系以及促进基层民主建设。</w:t>
            </w:r>
          </w:p>
        </w:tc>
      </w:tr>
      <w:tr w:rsidR="00A54F5E" w:rsidRPr="001D5B1B" w14:paraId="287169A4"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5ADC02A5"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55E6D0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2896D6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D36C34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8EFA510"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C9C17EC"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B4EB304"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5368B13"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8824406"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878782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0A5CE6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3EB15C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CAFA2D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9074F12"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7A99EAAD"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21EE750C"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40D173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5415CC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78FE036"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最后一公里户数</w:t>
            </w:r>
            <w:proofErr w:type="spellEnd"/>
          </w:p>
        </w:tc>
        <w:tc>
          <w:tcPr>
            <w:tcW w:w="334" w:type="pct"/>
            <w:tcBorders>
              <w:top w:val="nil"/>
              <w:left w:val="nil"/>
              <w:bottom w:val="single" w:sz="4" w:space="0" w:color="auto"/>
              <w:right w:val="single" w:sz="4" w:space="0" w:color="auto"/>
            </w:tcBorders>
            <w:vAlign w:val="center"/>
          </w:tcPr>
          <w:p w14:paraId="35991C6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DE3A2B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&gt;=41户</w:t>
            </w:r>
          </w:p>
        </w:tc>
        <w:tc>
          <w:tcPr>
            <w:tcW w:w="334" w:type="pct"/>
            <w:tcBorders>
              <w:top w:val="nil"/>
              <w:left w:val="nil"/>
              <w:bottom w:val="single" w:sz="4" w:space="0" w:color="auto"/>
              <w:right w:val="single" w:sz="4" w:space="0" w:color="auto"/>
            </w:tcBorders>
            <w:vAlign w:val="center"/>
          </w:tcPr>
          <w:p w14:paraId="30E7082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=41户</w:t>
            </w:r>
          </w:p>
        </w:tc>
        <w:tc>
          <w:tcPr>
            <w:tcW w:w="328" w:type="pct"/>
            <w:tcBorders>
              <w:top w:val="nil"/>
              <w:left w:val="nil"/>
              <w:bottom w:val="single" w:sz="4" w:space="0" w:color="auto"/>
              <w:right w:val="single" w:sz="4" w:space="0" w:color="auto"/>
            </w:tcBorders>
            <w:vAlign w:val="center"/>
          </w:tcPr>
          <w:p w14:paraId="2A306B5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E9240F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D3408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2609F51"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CCB98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BF60E04"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49847C1B"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5AA33CA4" w14:textId="77777777" w:rsidTr="00833287">
        <w:trPr>
          <w:trHeight w:val="800"/>
        </w:trPr>
        <w:tc>
          <w:tcPr>
            <w:tcW w:w="328" w:type="pct"/>
            <w:vMerge/>
            <w:tcBorders>
              <w:left w:val="single" w:sz="4" w:space="0" w:color="auto"/>
              <w:right w:val="single" w:sz="4" w:space="0" w:color="auto"/>
            </w:tcBorders>
            <w:vAlign w:val="center"/>
            <w:hideMark/>
          </w:tcPr>
          <w:p w14:paraId="7DCCEB00"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605E74"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1460E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5D76DAA"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最后一米面积</w:t>
            </w:r>
            <w:proofErr w:type="spellEnd"/>
          </w:p>
        </w:tc>
        <w:tc>
          <w:tcPr>
            <w:tcW w:w="334" w:type="pct"/>
            <w:tcBorders>
              <w:top w:val="nil"/>
              <w:left w:val="nil"/>
              <w:bottom w:val="single" w:sz="4" w:space="0" w:color="auto"/>
              <w:right w:val="single" w:sz="4" w:space="0" w:color="auto"/>
            </w:tcBorders>
            <w:vAlign w:val="center"/>
          </w:tcPr>
          <w:p w14:paraId="7496FF7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D3DAA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&gt;=1500平方米</w:t>
            </w:r>
          </w:p>
        </w:tc>
        <w:tc>
          <w:tcPr>
            <w:tcW w:w="334" w:type="pct"/>
            <w:tcBorders>
              <w:top w:val="nil"/>
              <w:left w:val="nil"/>
              <w:bottom w:val="single" w:sz="4" w:space="0" w:color="auto"/>
              <w:right w:val="single" w:sz="4" w:space="0" w:color="auto"/>
            </w:tcBorders>
            <w:vAlign w:val="center"/>
          </w:tcPr>
          <w:p w14:paraId="5D78829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=1500平方米</w:t>
            </w:r>
          </w:p>
        </w:tc>
        <w:tc>
          <w:tcPr>
            <w:tcW w:w="328" w:type="pct"/>
            <w:tcBorders>
              <w:top w:val="nil"/>
              <w:left w:val="nil"/>
              <w:bottom w:val="single" w:sz="4" w:space="0" w:color="auto"/>
              <w:right w:val="single" w:sz="4" w:space="0" w:color="auto"/>
            </w:tcBorders>
            <w:vAlign w:val="center"/>
          </w:tcPr>
          <w:p w14:paraId="7337156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3DDB6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15D78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FB28B8"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D55F54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5AFAE36"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FBB2C67"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1A013DC3" w14:textId="77777777" w:rsidTr="00833287">
        <w:trPr>
          <w:trHeight w:val="800"/>
        </w:trPr>
        <w:tc>
          <w:tcPr>
            <w:tcW w:w="328" w:type="pct"/>
            <w:vMerge/>
            <w:tcBorders>
              <w:left w:val="single" w:sz="4" w:space="0" w:color="auto"/>
              <w:right w:val="single" w:sz="4" w:space="0" w:color="auto"/>
            </w:tcBorders>
            <w:vAlign w:val="center"/>
          </w:tcPr>
          <w:p w14:paraId="435A3585"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6C41644"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971E9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F7CA838"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维修药浴池设施数量</w:t>
            </w:r>
            <w:proofErr w:type="spellEnd"/>
          </w:p>
        </w:tc>
        <w:tc>
          <w:tcPr>
            <w:tcW w:w="334" w:type="pct"/>
            <w:tcBorders>
              <w:top w:val="nil"/>
              <w:left w:val="nil"/>
              <w:bottom w:val="single" w:sz="4" w:space="0" w:color="auto"/>
              <w:right w:val="single" w:sz="4" w:space="0" w:color="auto"/>
            </w:tcBorders>
            <w:vAlign w:val="center"/>
          </w:tcPr>
          <w:p w14:paraId="7C4E5CB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54883D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&gt;=1座</w:t>
            </w:r>
          </w:p>
        </w:tc>
        <w:tc>
          <w:tcPr>
            <w:tcW w:w="334" w:type="pct"/>
            <w:tcBorders>
              <w:top w:val="nil"/>
              <w:left w:val="nil"/>
              <w:bottom w:val="single" w:sz="4" w:space="0" w:color="auto"/>
              <w:right w:val="single" w:sz="4" w:space="0" w:color="auto"/>
            </w:tcBorders>
            <w:vAlign w:val="center"/>
          </w:tcPr>
          <w:p w14:paraId="29F5DBF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=1座</w:t>
            </w:r>
          </w:p>
        </w:tc>
        <w:tc>
          <w:tcPr>
            <w:tcW w:w="328" w:type="pct"/>
            <w:tcBorders>
              <w:top w:val="nil"/>
              <w:left w:val="nil"/>
              <w:bottom w:val="single" w:sz="4" w:space="0" w:color="auto"/>
              <w:right w:val="single" w:sz="4" w:space="0" w:color="auto"/>
            </w:tcBorders>
            <w:vAlign w:val="center"/>
          </w:tcPr>
          <w:p w14:paraId="58037F6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3C2808"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3D86D8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EFD8B3"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59050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228148"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CC699A5"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FF4C0A2" w14:textId="77777777" w:rsidTr="00833287">
        <w:trPr>
          <w:trHeight w:val="800"/>
        </w:trPr>
        <w:tc>
          <w:tcPr>
            <w:tcW w:w="328" w:type="pct"/>
            <w:vMerge/>
            <w:tcBorders>
              <w:left w:val="single" w:sz="4" w:space="0" w:color="auto"/>
              <w:right w:val="single" w:sz="4" w:space="0" w:color="auto"/>
            </w:tcBorders>
            <w:vAlign w:val="center"/>
          </w:tcPr>
          <w:p w14:paraId="3CAB2E31"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E17EB2A"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A56A2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2E6F180"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4" w:type="pct"/>
            <w:tcBorders>
              <w:top w:val="nil"/>
              <w:left w:val="nil"/>
              <w:bottom w:val="single" w:sz="4" w:space="0" w:color="auto"/>
              <w:right w:val="single" w:sz="4" w:space="0" w:color="auto"/>
            </w:tcBorders>
            <w:vAlign w:val="center"/>
          </w:tcPr>
          <w:p w14:paraId="00CB9B5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E12F1E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D8206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9613A0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FBC5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2CF115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D93C48"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EA4B6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5C9A6C"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A9CE473"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4870815A" w14:textId="77777777" w:rsidTr="00833287">
        <w:trPr>
          <w:trHeight w:val="800"/>
        </w:trPr>
        <w:tc>
          <w:tcPr>
            <w:tcW w:w="328" w:type="pct"/>
            <w:vMerge/>
            <w:tcBorders>
              <w:left w:val="single" w:sz="4" w:space="0" w:color="auto"/>
              <w:right w:val="single" w:sz="4" w:space="0" w:color="auto"/>
            </w:tcBorders>
            <w:vAlign w:val="center"/>
          </w:tcPr>
          <w:p w14:paraId="3B8ECAD0"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0075DBC"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A3DCC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A596BEC"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4" w:type="pct"/>
            <w:tcBorders>
              <w:top w:val="nil"/>
              <w:left w:val="nil"/>
              <w:bottom w:val="single" w:sz="4" w:space="0" w:color="auto"/>
              <w:right w:val="single" w:sz="4" w:space="0" w:color="auto"/>
            </w:tcBorders>
            <w:vAlign w:val="center"/>
          </w:tcPr>
          <w:p w14:paraId="338E2E5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0940E1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&lt;=10个月</w:t>
            </w:r>
          </w:p>
        </w:tc>
        <w:tc>
          <w:tcPr>
            <w:tcW w:w="334" w:type="pct"/>
            <w:tcBorders>
              <w:top w:val="nil"/>
              <w:left w:val="nil"/>
              <w:bottom w:val="single" w:sz="4" w:space="0" w:color="auto"/>
              <w:right w:val="single" w:sz="4" w:space="0" w:color="auto"/>
            </w:tcBorders>
            <w:vAlign w:val="center"/>
          </w:tcPr>
          <w:p w14:paraId="7AECECA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=10个月</w:t>
            </w:r>
          </w:p>
        </w:tc>
        <w:tc>
          <w:tcPr>
            <w:tcW w:w="328" w:type="pct"/>
            <w:tcBorders>
              <w:top w:val="nil"/>
              <w:left w:val="nil"/>
              <w:bottom w:val="single" w:sz="4" w:space="0" w:color="auto"/>
              <w:right w:val="single" w:sz="4" w:space="0" w:color="auto"/>
            </w:tcBorders>
            <w:vAlign w:val="center"/>
          </w:tcPr>
          <w:p w14:paraId="6E3ED4E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7A517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E955C2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FD87CE"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4FCDC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96A410"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920BFF3"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B4C6F21" w14:textId="77777777" w:rsidTr="00833287">
        <w:trPr>
          <w:trHeight w:val="800"/>
        </w:trPr>
        <w:tc>
          <w:tcPr>
            <w:tcW w:w="328" w:type="pct"/>
            <w:vMerge/>
            <w:tcBorders>
              <w:left w:val="single" w:sz="4" w:space="0" w:color="auto"/>
              <w:right w:val="single" w:sz="4" w:space="0" w:color="auto"/>
            </w:tcBorders>
            <w:vAlign w:val="center"/>
          </w:tcPr>
          <w:p w14:paraId="1F1F3CC1"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C6A708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A6C08F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DA1CE37"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浴池建设（维修）项目成本</w:t>
            </w:r>
          </w:p>
        </w:tc>
        <w:tc>
          <w:tcPr>
            <w:tcW w:w="334" w:type="pct"/>
            <w:tcBorders>
              <w:top w:val="nil"/>
              <w:left w:val="nil"/>
              <w:bottom w:val="single" w:sz="4" w:space="0" w:color="auto"/>
              <w:right w:val="single" w:sz="4" w:space="0" w:color="auto"/>
            </w:tcBorders>
            <w:vAlign w:val="center"/>
          </w:tcPr>
          <w:p w14:paraId="5370FAE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0576C5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&lt;=7.40万元</w:t>
            </w:r>
          </w:p>
        </w:tc>
        <w:tc>
          <w:tcPr>
            <w:tcW w:w="334" w:type="pct"/>
            <w:tcBorders>
              <w:top w:val="nil"/>
              <w:left w:val="nil"/>
              <w:bottom w:val="single" w:sz="4" w:space="0" w:color="auto"/>
              <w:right w:val="single" w:sz="4" w:space="0" w:color="auto"/>
            </w:tcBorders>
            <w:vAlign w:val="center"/>
          </w:tcPr>
          <w:p w14:paraId="24E3B3A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=7.4万元</w:t>
            </w:r>
          </w:p>
        </w:tc>
        <w:tc>
          <w:tcPr>
            <w:tcW w:w="328" w:type="pct"/>
            <w:tcBorders>
              <w:top w:val="nil"/>
              <w:left w:val="nil"/>
              <w:bottom w:val="single" w:sz="4" w:space="0" w:color="auto"/>
              <w:right w:val="single" w:sz="4" w:space="0" w:color="auto"/>
            </w:tcBorders>
            <w:vAlign w:val="center"/>
          </w:tcPr>
          <w:p w14:paraId="4E6EC42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692EB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032150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C5E3CC9"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4EB32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43CAA7F"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5665D295"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AF5C100" w14:textId="77777777" w:rsidTr="00833287">
        <w:trPr>
          <w:trHeight w:val="800"/>
        </w:trPr>
        <w:tc>
          <w:tcPr>
            <w:tcW w:w="328" w:type="pct"/>
            <w:vMerge/>
            <w:tcBorders>
              <w:left w:val="single" w:sz="4" w:space="0" w:color="auto"/>
              <w:right w:val="single" w:sz="4" w:space="0" w:color="auto"/>
            </w:tcBorders>
            <w:vAlign w:val="center"/>
          </w:tcPr>
          <w:p w14:paraId="5E500606"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F04077F"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A05B8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AE3C2A0"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最后一公里项目成本</w:t>
            </w:r>
            <w:proofErr w:type="spellEnd"/>
          </w:p>
        </w:tc>
        <w:tc>
          <w:tcPr>
            <w:tcW w:w="334" w:type="pct"/>
            <w:tcBorders>
              <w:top w:val="nil"/>
              <w:left w:val="nil"/>
              <w:bottom w:val="single" w:sz="4" w:space="0" w:color="auto"/>
              <w:right w:val="single" w:sz="4" w:space="0" w:color="auto"/>
            </w:tcBorders>
            <w:vAlign w:val="center"/>
          </w:tcPr>
          <w:p w14:paraId="6EAE4EA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00BAD3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334" w:type="pct"/>
            <w:tcBorders>
              <w:top w:val="nil"/>
              <w:left w:val="nil"/>
              <w:bottom w:val="single" w:sz="4" w:space="0" w:color="auto"/>
              <w:right w:val="single" w:sz="4" w:space="0" w:color="auto"/>
            </w:tcBorders>
            <w:vAlign w:val="center"/>
          </w:tcPr>
          <w:p w14:paraId="4B01D7E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328" w:type="pct"/>
            <w:tcBorders>
              <w:top w:val="nil"/>
              <w:left w:val="nil"/>
              <w:bottom w:val="single" w:sz="4" w:space="0" w:color="auto"/>
              <w:right w:val="single" w:sz="4" w:space="0" w:color="auto"/>
            </w:tcBorders>
            <w:vAlign w:val="center"/>
          </w:tcPr>
          <w:p w14:paraId="20C46B1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4E529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9C2310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9DFEE20"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BF22E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AA0919"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172BEB7C"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B0A77E0" w14:textId="77777777" w:rsidTr="00833287">
        <w:trPr>
          <w:trHeight w:val="800"/>
        </w:trPr>
        <w:tc>
          <w:tcPr>
            <w:tcW w:w="328" w:type="pct"/>
            <w:vMerge/>
            <w:tcBorders>
              <w:left w:val="single" w:sz="4" w:space="0" w:color="auto"/>
              <w:right w:val="single" w:sz="4" w:space="0" w:color="auto"/>
            </w:tcBorders>
            <w:vAlign w:val="center"/>
          </w:tcPr>
          <w:p w14:paraId="10F9E562"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E1A5E9"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A6B62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7AA7068D"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施工安全事故发生率</w:t>
            </w:r>
            <w:proofErr w:type="spellEnd"/>
          </w:p>
        </w:tc>
        <w:tc>
          <w:tcPr>
            <w:tcW w:w="334" w:type="pct"/>
            <w:tcBorders>
              <w:top w:val="nil"/>
              <w:left w:val="nil"/>
              <w:bottom w:val="single" w:sz="4" w:space="0" w:color="auto"/>
              <w:right w:val="single" w:sz="4" w:space="0" w:color="auto"/>
            </w:tcBorders>
            <w:vAlign w:val="center"/>
          </w:tcPr>
          <w:p w14:paraId="74B3503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E1A790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78A0AF1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4769169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954D3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BBF279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5DCC8E"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7D263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82F385D"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6920659"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EDD141A" w14:textId="77777777" w:rsidTr="00833287">
        <w:trPr>
          <w:trHeight w:val="800"/>
        </w:trPr>
        <w:tc>
          <w:tcPr>
            <w:tcW w:w="328" w:type="pct"/>
            <w:vMerge/>
            <w:tcBorders>
              <w:left w:val="single" w:sz="4" w:space="0" w:color="auto"/>
              <w:right w:val="single" w:sz="4" w:space="0" w:color="auto"/>
            </w:tcBorders>
            <w:vAlign w:val="center"/>
          </w:tcPr>
          <w:p w14:paraId="2BA5834D"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7AAD9EC"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76E80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生态环境成本指标</w:t>
            </w:r>
            <w:proofErr w:type="spellEnd"/>
          </w:p>
        </w:tc>
        <w:tc>
          <w:tcPr>
            <w:tcW w:w="472" w:type="pct"/>
            <w:tcBorders>
              <w:top w:val="single" w:sz="4" w:space="0" w:color="auto"/>
              <w:left w:val="nil"/>
              <w:bottom w:val="single" w:sz="4" w:space="0" w:color="auto"/>
              <w:right w:val="single" w:sz="4" w:space="0" w:color="auto"/>
            </w:tcBorders>
            <w:vAlign w:val="center"/>
          </w:tcPr>
          <w:p w14:paraId="2CAF7430"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环境污染事件发生率</w:t>
            </w:r>
            <w:proofErr w:type="spellEnd"/>
          </w:p>
        </w:tc>
        <w:tc>
          <w:tcPr>
            <w:tcW w:w="334" w:type="pct"/>
            <w:tcBorders>
              <w:top w:val="nil"/>
              <w:left w:val="nil"/>
              <w:bottom w:val="single" w:sz="4" w:space="0" w:color="auto"/>
              <w:right w:val="single" w:sz="4" w:space="0" w:color="auto"/>
            </w:tcBorders>
            <w:vAlign w:val="center"/>
          </w:tcPr>
          <w:p w14:paraId="620918A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2036F8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28DA2BA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54C902C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7B673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F33EFF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8AA789"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49F87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CD5122"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FAE5AC4"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8072A83" w14:textId="77777777" w:rsidTr="00833287">
        <w:trPr>
          <w:trHeight w:val="800"/>
        </w:trPr>
        <w:tc>
          <w:tcPr>
            <w:tcW w:w="328" w:type="pct"/>
            <w:vMerge/>
            <w:tcBorders>
              <w:left w:val="single" w:sz="4" w:space="0" w:color="auto"/>
              <w:right w:val="single" w:sz="4" w:space="0" w:color="auto"/>
            </w:tcBorders>
            <w:vAlign w:val="center"/>
          </w:tcPr>
          <w:p w14:paraId="62590FDF"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DC2C37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3D183D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7BAF618"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7A7FB24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FE783D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334" w:type="pct"/>
            <w:tcBorders>
              <w:top w:val="nil"/>
              <w:left w:val="nil"/>
              <w:bottom w:val="single" w:sz="4" w:space="0" w:color="auto"/>
              <w:right w:val="single" w:sz="4" w:space="0" w:color="auto"/>
            </w:tcBorders>
            <w:vAlign w:val="center"/>
          </w:tcPr>
          <w:p w14:paraId="3FBAC47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28" w:type="pct"/>
            <w:tcBorders>
              <w:top w:val="nil"/>
              <w:left w:val="nil"/>
              <w:bottom w:val="single" w:sz="4" w:space="0" w:color="auto"/>
              <w:right w:val="single" w:sz="4" w:space="0" w:color="auto"/>
            </w:tcBorders>
            <w:vAlign w:val="center"/>
          </w:tcPr>
          <w:p w14:paraId="7B10343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B00F2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84217A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92E66C"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9E74E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9F7C08C"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0A293A7"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4C9B6583"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65F6A9F2"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E2984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9F7F2A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8256A08"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1E617B9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CCE282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BE7BFD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4B7096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F1532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11077D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D2E13B"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1751A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1A43681"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3CBCD9A"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60A242BB" w14:textId="77777777" w:rsidTr="0083328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09220E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1049D8E"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91CF215" w14:textId="77777777" w:rsidR="00A54F5E" w:rsidRPr="001D5B1B" w:rsidRDefault="00A54F5E" w:rsidP="0083328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67FD605"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1426CD4" w14:textId="77777777" w:rsidR="00A54F5E" w:rsidRPr="001D5B1B" w:rsidRDefault="00A54F5E" w:rsidP="0083328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C55A52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CACD1F6"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CFF89D4"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2578472"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2810220" w14:textId="77777777" w:rsidR="00A54F5E" w:rsidRPr="001D5B1B" w:rsidRDefault="00A54F5E" w:rsidP="0083328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A3B5114" w14:textId="77777777" w:rsidR="00A54F5E" w:rsidRPr="001D5B1B" w:rsidRDefault="00A54F5E" w:rsidP="00833287">
            <w:pPr>
              <w:rPr>
                <w:rFonts w:ascii="宋体" w:eastAsia="宋体" w:hAnsi="宋体" w:cs="宋体" w:hint="eastAsia"/>
                <w:color w:val="000000"/>
                <w:sz w:val="18"/>
                <w:szCs w:val="18"/>
              </w:rPr>
            </w:pPr>
          </w:p>
        </w:tc>
      </w:tr>
    </w:tbl>
    <w:p w14:paraId="4BE6F14D"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5C3E9FE"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A54F5E" w:rsidRPr="001D5B1B" w14:paraId="4675CD28" w14:textId="77777777" w:rsidTr="0083328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7F4990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7D9E8C35"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w:t>
            </w:r>
            <w:proofErr w:type="gramStart"/>
            <w:r>
              <w:rPr>
                <w:rFonts w:ascii="宋体" w:eastAsia="宋体" w:hAnsi="宋体" w:cs="宋体" w:hint="eastAsia"/>
                <w:color w:val="000000"/>
                <w:sz w:val="18"/>
                <w:szCs w:val="18"/>
                <w:lang w:eastAsia="zh-CN"/>
              </w:rPr>
              <w:t>乡镇党建</w:t>
            </w:r>
            <w:proofErr w:type="gramEnd"/>
            <w:r>
              <w:rPr>
                <w:rFonts w:ascii="宋体" w:eastAsia="宋体" w:hAnsi="宋体" w:cs="宋体" w:hint="eastAsia"/>
                <w:color w:val="000000"/>
                <w:sz w:val="18"/>
                <w:szCs w:val="18"/>
                <w:lang w:eastAsia="zh-CN"/>
              </w:rPr>
              <w:t>经费</w:t>
            </w:r>
          </w:p>
        </w:tc>
      </w:tr>
      <w:tr w:rsidR="00A54F5E" w:rsidRPr="001D5B1B" w14:paraId="5ADDC202" w14:textId="77777777" w:rsidTr="0083328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04C53C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7B36770B"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381CFF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6141105" w14:textId="674C7815"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689F1020"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868B4B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33E9E98F" w14:textId="77777777" w:rsidR="00A54F5E" w:rsidRPr="001D5B1B" w:rsidRDefault="00A54F5E" w:rsidP="00833287">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2FB1F05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585CECF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FFC0A5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325651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CA3700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50DAC7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0D331613"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393A77DD" w14:textId="77777777" w:rsidR="00A54F5E" w:rsidRPr="001D5B1B" w:rsidRDefault="00A54F5E" w:rsidP="0083328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31523C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2D09DEC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6EB5856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44CC01A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6168754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F6715A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0B7909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0A3D4429"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7BE29E3B" w14:textId="77777777" w:rsidR="00A54F5E" w:rsidRPr="001D5B1B" w:rsidRDefault="00A54F5E" w:rsidP="0083328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FDD3AA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251F6D2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41AA9D1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4959A99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hideMark/>
          </w:tcPr>
          <w:p w14:paraId="0FCADF38"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4E21C04"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159B9E5"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49B24B89"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6B6C94AF" w14:textId="77777777" w:rsidR="00A54F5E" w:rsidRPr="001D5B1B" w:rsidRDefault="00A54F5E" w:rsidP="0083328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F90FBD4"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3819D06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15CD7D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1D0ED1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724FFC5"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175162F"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3E0FF62"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18093016"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808A70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5EFD873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F3965F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3D799597"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33868BCB" w14:textId="77777777" w:rsidR="00A54F5E" w:rsidRPr="001D5B1B" w:rsidRDefault="00A54F5E" w:rsidP="00833287">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4BADAF61" w14:textId="77777777" w:rsidR="00A54F5E" w:rsidRPr="001D5B1B" w:rsidRDefault="00A54F5E" w:rsidP="0083328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为党建工作提供必要的经费保障，确保各项工作的顺利开展，大南沟乌孜别克族乡人民政府申请3万元用于党员培训、党员评比表彰及慰问困难党员等支出，使加强党组织的组织建设和制度建设，提高党组织的凝聚力和战斗力，发挥党员的先锋模范作用。促进机关党的建设，提高机关党员干部及牧民党员的综合能力，推动机关各项工作的顺利开展。</w:t>
            </w:r>
          </w:p>
        </w:tc>
        <w:tc>
          <w:tcPr>
            <w:tcW w:w="2559" w:type="pct"/>
            <w:gridSpan w:val="7"/>
            <w:tcBorders>
              <w:top w:val="single" w:sz="4" w:space="0" w:color="auto"/>
              <w:left w:val="nil"/>
              <w:bottom w:val="single" w:sz="4" w:space="0" w:color="auto"/>
              <w:right w:val="single" w:sz="4" w:space="0" w:color="auto"/>
            </w:tcBorders>
            <w:vAlign w:val="center"/>
          </w:tcPr>
          <w:p w14:paraId="612E04C3"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组织党建活动次数5次，开展机关支部党建学习次数6次，通过该项目的实施，提高了党组织活动质量、党组织凝聚力以及提高党建工作规范化水平，促进了党员队伍建设、促进了党建与业务融合以及促进基层社会治理。</w:t>
            </w:r>
          </w:p>
        </w:tc>
      </w:tr>
      <w:tr w:rsidR="00A54F5E" w:rsidRPr="001D5B1B" w14:paraId="06095D7F"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7C6C9925"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D3C11B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481255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982AF4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58A4E59"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5EC57DE"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76F3A794"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C70C0FD"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0CA89D3A"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BA4828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130415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346BD2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BD4781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110A150"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60E5F5B4"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3054860A"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5A6EA4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F75711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77F6E85"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组织党建活动次数</w:t>
            </w:r>
            <w:proofErr w:type="spellEnd"/>
          </w:p>
        </w:tc>
        <w:tc>
          <w:tcPr>
            <w:tcW w:w="334" w:type="pct"/>
            <w:tcBorders>
              <w:top w:val="nil"/>
              <w:left w:val="nil"/>
              <w:bottom w:val="single" w:sz="4" w:space="0" w:color="auto"/>
              <w:right w:val="single" w:sz="4" w:space="0" w:color="auto"/>
            </w:tcBorders>
            <w:vAlign w:val="center"/>
          </w:tcPr>
          <w:p w14:paraId="2EBFB9E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C4AFD9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3" w:type="pct"/>
            <w:tcBorders>
              <w:top w:val="nil"/>
              <w:left w:val="nil"/>
              <w:bottom w:val="single" w:sz="4" w:space="0" w:color="auto"/>
              <w:right w:val="single" w:sz="4" w:space="0" w:color="auto"/>
            </w:tcBorders>
            <w:vAlign w:val="center"/>
          </w:tcPr>
          <w:p w14:paraId="33EECE8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28" w:type="pct"/>
            <w:tcBorders>
              <w:top w:val="nil"/>
              <w:left w:val="nil"/>
              <w:bottom w:val="single" w:sz="4" w:space="0" w:color="auto"/>
              <w:right w:val="single" w:sz="4" w:space="0" w:color="auto"/>
            </w:tcBorders>
            <w:vAlign w:val="center"/>
          </w:tcPr>
          <w:p w14:paraId="6B7556D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F90B15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EF7A8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3C111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D6871D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AE4918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1DAF15D9"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0EB672C8" w14:textId="77777777" w:rsidTr="00833287">
        <w:trPr>
          <w:trHeight w:val="800"/>
        </w:trPr>
        <w:tc>
          <w:tcPr>
            <w:tcW w:w="328" w:type="pct"/>
            <w:vMerge/>
            <w:tcBorders>
              <w:left w:val="single" w:sz="4" w:space="0" w:color="auto"/>
              <w:right w:val="single" w:sz="4" w:space="0" w:color="auto"/>
            </w:tcBorders>
            <w:vAlign w:val="center"/>
            <w:hideMark/>
          </w:tcPr>
          <w:p w14:paraId="710FEC5B"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AEB4377"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E87EEF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FE85A0B" w14:textId="77777777" w:rsidR="00A54F5E" w:rsidRPr="00AF60FC"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开展机关支部党建学习次数</w:t>
            </w:r>
          </w:p>
        </w:tc>
        <w:tc>
          <w:tcPr>
            <w:tcW w:w="334" w:type="pct"/>
            <w:tcBorders>
              <w:top w:val="nil"/>
              <w:left w:val="nil"/>
              <w:bottom w:val="single" w:sz="4" w:space="0" w:color="auto"/>
              <w:right w:val="single" w:sz="4" w:space="0" w:color="auto"/>
            </w:tcBorders>
            <w:vAlign w:val="center"/>
          </w:tcPr>
          <w:p w14:paraId="4FD334D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9EAB3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3" w:type="pct"/>
            <w:tcBorders>
              <w:top w:val="nil"/>
              <w:left w:val="nil"/>
              <w:bottom w:val="single" w:sz="4" w:space="0" w:color="auto"/>
              <w:right w:val="single" w:sz="4" w:space="0" w:color="auto"/>
            </w:tcBorders>
            <w:vAlign w:val="center"/>
          </w:tcPr>
          <w:p w14:paraId="061C378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14:paraId="038AECF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3B19F0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02F1E4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A91C8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4B82A4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39D6D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DF36D57"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23BB19EC" w14:textId="77777777" w:rsidTr="00833287">
        <w:trPr>
          <w:trHeight w:val="800"/>
        </w:trPr>
        <w:tc>
          <w:tcPr>
            <w:tcW w:w="328" w:type="pct"/>
            <w:vMerge/>
            <w:tcBorders>
              <w:left w:val="single" w:sz="4" w:space="0" w:color="auto"/>
              <w:right w:val="single" w:sz="4" w:space="0" w:color="auto"/>
            </w:tcBorders>
            <w:vAlign w:val="center"/>
          </w:tcPr>
          <w:p w14:paraId="085E23C6"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8F107D"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784FA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2F953F2B"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0BA52BC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A8CBB3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3F6417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93A0C9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3026DC0"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F3937B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1A4C1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8E57FB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628C1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AA62A8D"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7CCDD2BA" w14:textId="77777777" w:rsidTr="00833287">
        <w:trPr>
          <w:trHeight w:val="800"/>
        </w:trPr>
        <w:tc>
          <w:tcPr>
            <w:tcW w:w="328" w:type="pct"/>
            <w:vMerge/>
            <w:tcBorders>
              <w:left w:val="single" w:sz="4" w:space="0" w:color="auto"/>
              <w:right w:val="single" w:sz="4" w:space="0" w:color="auto"/>
            </w:tcBorders>
            <w:vAlign w:val="center"/>
          </w:tcPr>
          <w:p w14:paraId="5BDE3D23"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7DC4FB6"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EAFDD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271808C7"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党建活动举办及时率</w:t>
            </w:r>
            <w:proofErr w:type="spellEnd"/>
          </w:p>
        </w:tc>
        <w:tc>
          <w:tcPr>
            <w:tcW w:w="334" w:type="pct"/>
            <w:tcBorders>
              <w:top w:val="nil"/>
              <w:left w:val="nil"/>
              <w:bottom w:val="single" w:sz="4" w:space="0" w:color="auto"/>
              <w:right w:val="single" w:sz="4" w:space="0" w:color="auto"/>
            </w:tcBorders>
            <w:vAlign w:val="center"/>
          </w:tcPr>
          <w:p w14:paraId="6015899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54B604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7B8A2F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15183A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F354D6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AE836D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8C098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C5667D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9D9ACB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EC3E8FC"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FF72AB9" w14:textId="77777777" w:rsidTr="00833287">
        <w:trPr>
          <w:trHeight w:val="800"/>
        </w:trPr>
        <w:tc>
          <w:tcPr>
            <w:tcW w:w="328" w:type="pct"/>
            <w:vMerge/>
            <w:tcBorders>
              <w:left w:val="single" w:sz="4" w:space="0" w:color="auto"/>
              <w:right w:val="single" w:sz="4" w:space="0" w:color="auto"/>
            </w:tcBorders>
            <w:vAlign w:val="center"/>
          </w:tcPr>
          <w:p w14:paraId="7F1A18D6"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737BFE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0C9EBF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7D6F3866"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预算控制率</w:t>
            </w:r>
            <w:proofErr w:type="spellEnd"/>
          </w:p>
        </w:tc>
        <w:tc>
          <w:tcPr>
            <w:tcW w:w="334" w:type="pct"/>
            <w:tcBorders>
              <w:top w:val="nil"/>
              <w:left w:val="nil"/>
              <w:bottom w:val="single" w:sz="4" w:space="0" w:color="auto"/>
              <w:right w:val="single" w:sz="4" w:space="0" w:color="auto"/>
            </w:tcBorders>
            <w:vAlign w:val="center"/>
          </w:tcPr>
          <w:p w14:paraId="2ED3AC0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97C201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79E853D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0E478F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801F8F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EBA10E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3262AB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A421B1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16A61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0EF8611"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EDB702A" w14:textId="77777777" w:rsidTr="00833287">
        <w:trPr>
          <w:trHeight w:val="800"/>
        </w:trPr>
        <w:tc>
          <w:tcPr>
            <w:tcW w:w="328" w:type="pct"/>
            <w:vMerge/>
            <w:tcBorders>
              <w:left w:val="single" w:sz="4" w:space="0" w:color="auto"/>
              <w:right w:val="single" w:sz="4" w:space="0" w:color="auto"/>
            </w:tcBorders>
            <w:vAlign w:val="center"/>
          </w:tcPr>
          <w:p w14:paraId="182EA7F1"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ED8CE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442AD1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4CF82AC5"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党群服务中心正常运转率</w:t>
            </w:r>
          </w:p>
        </w:tc>
        <w:tc>
          <w:tcPr>
            <w:tcW w:w="334" w:type="pct"/>
            <w:tcBorders>
              <w:top w:val="nil"/>
              <w:left w:val="nil"/>
              <w:bottom w:val="single" w:sz="4" w:space="0" w:color="auto"/>
              <w:right w:val="single" w:sz="4" w:space="0" w:color="auto"/>
            </w:tcBorders>
            <w:vAlign w:val="center"/>
          </w:tcPr>
          <w:p w14:paraId="678D9D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EDAAB7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5EFB96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8A9B7A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1F87EA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520A55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73C31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140F091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DC8DC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B36C2C8"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BEFFE4E"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336AB853"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02E236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5117C7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2AE19F3A"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党员满意度</w:t>
            </w:r>
            <w:proofErr w:type="spellEnd"/>
          </w:p>
        </w:tc>
        <w:tc>
          <w:tcPr>
            <w:tcW w:w="334" w:type="pct"/>
            <w:tcBorders>
              <w:top w:val="nil"/>
              <w:left w:val="nil"/>
              <w:bottom w:val="single" w:sz="4" w:space="0" w:color="auto"/>
              <w:right w:val="single" w:sz="4" w:space="0" w:color="auto"/>
            </w:tcBorders>
            <w:vAlign w:val="center"/>
          </w:tcPr>
          <w:p w14:paraId="2CA6496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25B3D1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0142EC6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28" w:type="pct"/>
            <w:tcBorders>
              <w:top w:val="nil"/>
              <w:left w:val="nil"/>
              <w:bottom w:val="single" w:sz="4" w:space="0" w:color="auto"/>
              <w:right w:val="single" w:sz="4" w:space="0" w:color="auto"/>
            </w:tcBorders>
            <w:vAlign w:val="center"/>
          </w:tcPr>
          <w:p w14:paraId="7F72FCF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96045C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D61C23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650A4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149271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E6D14D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9C454A4"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598D47C" w14:textId="77777777" w:rsidTr="0083328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30FBD14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7993E14"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CEF6D90" w14:textId="77777777" w:rsidR="00A54F5E" w:rsidRPr="001D5B1B" w:rsidRDefault="00A54F5E" w:rsidP="0083328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84B2785"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637FCF9" w14:textId="77777777" w:rsidR="00A54F5E" w:rsidRPr="001D5B1B" w:rsidRDefault="00A54F5E" w:rsidP="00833287">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CF0A64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7272EF5"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54145F2"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4251FB1"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F3DADC7" w14:textId="77777777" w:rsidR="00A54F5E" w:rsidRPr="001D5B1B" w:rsidRDefault="00A54F5E" w:rsidP="0083328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C409B77" w14:textId="77777777" w:rsidR="00A54F5E" w:rsidRPr="001D5B1B" w:rsidRDefault="00A54F5E" w:rsidP="00833287">
            <w:pPr>
              <w:rPr>
                <w:rFonts w:ascii="宋体" w:eastAsia="宋体" w:hAnsi="宋体" w:cs="宋体" w:hint="eastAsia"/>
                <w:color w:val="000000"/>
                <w:sz w:val="18"/>
                <w:szCs w:val="18"/>
              </w:rPr>
            </w:pPr>
          </w:p>
        </w:tc>
      </w:tr>
    </w:tbl>
    <w:p w14:paraId="731C71FC"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54DC1B1"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76"/>
        <w:gridCol w:w="538"/>
        <w:gridCol w:w="557"/>
        <w:gridCol w:w="902"/>
      </w:tblGrid>
      <w:tr w:rsidR="00A54F5E" w:rsidRPr="001D5B1B" w14:paraId="2FAA2A60" w14:textId="77777777" w:rsidTr="0083328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30C619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D07CF57"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木垒县大南沟乌孜别克族乡人民政府2024年乡镇安全生产专项资金</w:t>
            </w:r>
          </w:p>
        </w:tc>
      </w:tr>
      <w:tr w:rsidR="00A54F5E" w:rsidRPr="001D5B1B" w14:paraId="5AACD106" w14:textId="77777777" w:rsidTr="0083328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E2882C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632D3D2B"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59907BA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16E49820" w14:textId="6944F2ED"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73DB88DC"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2DBC55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42FA075" w14:textId="77777777" w:rsidR="00A54F5E" w:rsidRPr="001D5B1B" w:rsidRDefault="00A54F5E" w:rsidP="0083328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22B854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7AA4569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D9AFDB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E03BF3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0CBEFE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6AC071D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192DF185"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481E5EA0"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020FFF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D08400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608E420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4C8925A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44760FD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04BAB3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71F32DB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18B6E995"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12973EFB"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F57D77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7F281A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2D64695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002AE72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08F1CEBC"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F94AB6F"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5819ED3"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0A7FFE90"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3C2BC64E"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6637B9E"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18A621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14E1282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CCF25C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1EA3969"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1A9485D"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649DBBE"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79FC3598"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B559B9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4E3E384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44011E8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400D5E88"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5BA0F649" w14:textId="77777777" w:rsidR="00A54F5E" w:rsidRPr="001D5B1B" w:rsidRDefault="00A54F5E" w:rsidP="0083328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49154847" w14:textId="5A82F36A"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依据昌州按办字【2022】35号文件要求，为贯彻落实区州县党委、政府</w:t>
            </w:r>
            <w:r w:rsidR="0043702D">
              <w:rPr>
                <w:rFonts w:ascii="宋体" w:eastAsia="宋体" w:hAnsi="宋体" w:cs="宋体" w:hint="eastAsia"/>
                <w:color w:val="000000"/>
                <w:sz w:val="18"/>
                <w:szCs w:val="18"/>
                <w:lang w:eastAsia="zh-CN"/>
              </w:rPr>
              <w:t>关于</w:t>
            </w:r>
            <w:r>
              <w:rPr>
                <w:rFonts w:ascii="宋体" w:eastAsia="宋体" w:hAnsi="宋体" w:cs="宋体" w:hint="eastAsia"/>
                <w:color w:val="000000"/>
                <w:sz w:val="18"/>
                <w:szCs w:val="18"/>
                <w:lang w:eastAsia="zh-CN"/>
              </w:rPr>
              <w:t>安全生产各项重点工作部署要求，加强我乡安全基础设施建设，进一步治理我乡安全生产工作中存在的问题，现申请5万元用于安全隐患整改，应急救援物资储备，购买消防器材，组织安全生产宣传教育培训及安全隐患排查等支出，项目的实施可防止生产损失，减少安全事故发生，提高群众幸福指数。主要依据“中华人民共和国安全生产法”。</w:t>
            </w:r>
          </w:p>
        </w:tc>
        <w:tc>
          <w:tcPr>
            <w:tcW w:w="2558" w:type="pct"/>
            <w:gridSpan w:val="7"/>
            <w:tcBorders>
              <w:top w:val="single" w:sz="4" w:space="0" w:color="auto"/>
              <w:left w:val="nil"/>
              <w:bottom w:val="single" w:sz="4" w:space="0" w:color="auto"/>
              <w:right w:val="single" w:sz="4" w:space="0" w:color="auto"/>
            </w:tcBorders>
            <w:vAlign w:val="center"/>
          </w:tcPr>
          <w:p w14:paraId="5082AC00" w14:textId="443FB84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w:t>
            </w:r>
            <w:proofErr w:type="gramStart"/>
            <w:r>
              <w:rPr>
                <w:rFonts w:ascii="宋体" w:eastAsia="宋体" w:hAnsi="宋体" w:cs="宋体" w:hint="eastAsia"/>
                <w:color w:val="000000"/>
                <w:sz w:val="18"/>
                <w:szCs w:val="18"/>
                <w:lang w:eastAsia="zh-CN"/>
              </w:rPr>
              <w:t>涉及村</w:t>
            </w:r>
            <w:proofErr w:type="gramEnd"/>
            <w:r>
              <w:rPr>
                <w:rFonts w:ascii="宋体" w:eastAsia="宋体" w:hAnsi="宋体" w:cs="宋体" w:hint="eastAsia"/>
                <w:color w:val="000000"/>
                <w:sz w:val="18"/>
                <w:szCs w:val="18"/>
                <w:lang w:eastAsia="zh-CN"/>
              </w:rPr>
              <w:t>数量3个，购买应急救援及消防物资次数3次，安全生产宣传培训次数2次，通过该项目的实施，提高了安全生产保障能力、提高应急处置能力以及提高安全管理水平，促进了企业安全生产</w:t>
            </w:r>
            <w:r w:rsidR="0043702D">
              <w:rPr>
                <w:rFonts w:ascii="宋体" w:eastAsia="宋体" w:hAnsi="宋体" w:cs="宋体" w:hint="eastAsia"/>
                <w:color w:val="000000"/>
                <w:sz w:val="18"/>
                <w:szCs w:val="18"/>
                <w:lang w:eastAsia="zh-CN"/>
              </w:rPr>
              <w:t>主体责任</w:t>
            </w:r>
            <w:r>
              <w:rPr>
                <w:rFonts w:ascii="宋体" w:eastAsia="宋体" w:hAnsi="宋体" w:cs="宋体" w:hint="eastAsia"/>
                <w:color w:val="000000"/>
                <w:sz w:val="18"/>
                <w:szCs w:val="18"/>
                <w:lang w:eastAsia="zh-CN"/>
              </w:rPr>
              <w:t>落实、促进</w:t>
            </w:r>
            <w:r w:rsidR="0043702D">
              <w:rPr>
                <w:rFonts w:ascii="宋体" w:eastAsia="宋体" w:hAnsi="宋体" w:cs="宋体" w:hint="eastAsia"/>
                <w:color w:val="000000"/>
                <w:sz w:val="18"/>
                <w:szCs w:val="18"/>
                <w:lang w:eastAsia="zh-CN"/>
              </w:rPr>
              <w:t>安全生产形势</w:t>
            </w:r>
            <w:r>
              <w:rPr>
                <w:rFonts w:ascii="宋体" w:eastAsia="宋体" w:hAnsi="宋体" w:cs="宋体" w:hint="eastAsia"/>
                <w:color w:val="000000"/>
                <w:sz w:val="18"/>
                <w:szCs w:val="18"/>
                <w:lang w:eastAsia="zh-CN"/>
              </w:rPr>
              <w:t>好转以及促进相关产业发展。</w:t>
            </w:r>
          </w:p>
        </w:tc>
      </w:tr>
      <w:tr w:rsidR="00A54F5E" w:rsidRPr="001D5B1B" w14:paraId="344F0A15"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5BF05BC6"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EFDA90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449385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8027B0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236A232"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4F92C28"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61FEC20"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1B2492F"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FAE8DCF"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682E9B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74D993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6FC2E4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388E67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5FF0AD2"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3631FFA3"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5742A1C4"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244C9C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3FC93A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BB963C1"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涉及村数量</w:t>
            </w:r>
            <w:proofErr w:type="spellEnd"/>
          </w:p>
        </w:tc>
        <w:tc>
          <w:tcPr>
            <w:tcW w:w="334" w:type="pct"/>
            <w:tcBorders>
              <w:top w:val="nil"/>
              <w:left w:val="nil"/>
              <w:bottom w:val="single" w:sz="4" w:space="0" w:color="auto"/>
              <w:right w:val="single" w:sz="4" w:space="0" w:color="auto"/>
            </w:tcBorders>
            <w:vAlign w:val="center"/>
          </w:tcPr>
          <w:p w14:paraId="7234C72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DC89CB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35" w:type="pct"/>
            <w:tcBorders>
              <w:top w:val="nil"/>
              <w:left w:val="nil"/>
              <w:bottom w:val="single" w:sz="4" w:space="0" w:color="auto"/>
              <w:right w:val="single" w:sz="4" w:space="0" w:color="auto"/>
            </w:tcBorders>
            <w:vAlign w:val="center"/>
          </w:tcPr>
          <w:p w14:paraId="44314DB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327FE7C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EADBB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FFCA87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D7D019"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57140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BA7BB7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0CD082AE"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1222780A" w14:textId="77777777" w:rsidTr="00833287">
        <w:trPr>
          <w:trHeight w:val="800"/>
        </w:trPr>
        <w:tc>
          <w:tcPr>
            <w:tcW w:w="328" w:type="pct"/>
            <w:vMerge/>
            <w:tcBorders>
              <w:left w:val="single" w:sz="4" w:space="0" w:color="auto"/>
              <w:right w:val="single" w:sz="4" w:space="0" w:color="auto"/>
            </w:tcBorders>
            <w:vAlign w:val="center"/>
            <w:hideMark/>
          </w:tcPr>
          <w:p w14:paraId="3728F36C"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0F3C98"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945C3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EA1E739" w14:textId="77777777" w:rsidR="00A54F5E" w:rsidRPr="00AF60FC"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购买应急救援及消防物资次数</w:t>
            </w:r>
          </w:p>
        </w:tc>
        <w:tc>
          <w:tcPr>
            <w:tcW w:w="334" w:type="pct"/>
            <w:tcBorders>
              <w:top w:val="nil"/>
              <w:left w:val="nil"/>
              <w:bottom w:val="single" w:sz="4" w:space="0" w:color="auto"/>
              <w:right w:val="single" w:sz="4" w:space="0" w:color="auto"/>
            </w:tcBorders>
            <w:vAlign w:val="center"/>
          </w:tcPr>
          <w:p w14:paraId="74302F4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91974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276516F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6C3001E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C545B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3107F2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EBF1A8"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A2B41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E3AC26"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D5006D2"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6BBD6A1A" w14:textId="77777777" w:rsidTr="00833287">
        <w:trPr>
          <w:trHeight w:val="800"/>
        </w:trPr>
        <w:tc>
          <w:tcPr>
            <w:tcW w:w="328" w:type="pct"/>
            <w:vMerge/>
            <w:tcBorders>
              <w:left w:val="single" w:sz="4" w:space="0" w:color="auto"/>
              <w:right w:val="single" w:sz="4" w:space="0" w:color="auto"/>
            </w:tcBorders>
            <w:vAlign w:val="center"/>
          </w:tcPr>
          <w:p w14:paraId="4F63D1A0"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6DD798"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7F4AE5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0D154CA"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安全生产宣传培训次数</w:t>
            </w:r>
          </w:p>
        </w:tc>
        <w:tc>
          <w:tcPr>
            <w:tcW w:w="334" w:type="pct"/>
            <w:tcBorders>
              <w:top w:val="nil"/>
              <w:left w:val="nil"/>
              <w:bottom w:val="single" w:sz="4" w:space="0" w:color="auto"/>
              <w:right w:val="single" w:sz="4" w:space="0" w:color="auto"/>
            </w:tcBorders>
            <w:vAlign w:val="center"/>
          </w:tcPr>
          <w:p w14:paraId="69AE95A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9B04AC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5" w:type="pct"/>
            <w:tcBorders>
              <w:top w:val="nil"/>
              <w:left w:val="nil"/>
              <w:bottom w:val="single" w:sz="4" w:space="0" w:color="auto"/>
              <w:right w:val="single" w:sz="4" w:space="0" w:color="auto"/>
            </w:tcBorders>
            <w:vAlign w:val="center"/>
          </w:tcPr>
          <w:p w14:paraId="2B31EB6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35213F0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7B3972"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D579EB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706CDC"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50CE50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ABA09DE"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E194D76"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BBA0FCC" w14:textId="77777777" w:rsidTr="00833287">
        <w:trPr>
          <w:trHeight w:val="800"/>
        </w:trPr>
        <w:tc>
          <w:tcPr>
            <w:tcW w:w="328" w:type="pct"/>
            <w:vMerge/>
            <w:tcBorders>
              <w:left w:val="single" w:sz="4" w:space="0" w:color="auto"/>
              <w:right w:val="single" w:sz="4" w:space="0" w:color="auto"/>
            </w:tcBorders>
            <w:vAlign w:val="center"/>
          </w:tcPr>
          <w:p w14:paraId="5C9C5729"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C8B980"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815C2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4B86F47"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安全隐患整改完成率</w:t>
            </w:r>
            <w:proofErr w:type="spellEnd"/>
          </w:p>
        </w:tc>
        <w:tc>
          <w:tcPr>
            <w:tcW w:w="334" w:type="pct"/>
            <w:tcBorders>
              <w:top w:val="nil"/>
              <w:left w:val="nil"/>
              <w:bottom w:val="single" w:sz="4" w:space="0" w:color="auto"/>
              <w:right w:val="single" w:sz="4" w:space="0" w:color="auto"/>
            </w:tcBorders>
            <w:vAlign w:val="center"/>
          </w:tcPr>
          <w:p w14:paraId="5291B1F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A65FD6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5B7C8C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9EBBD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98BB1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4F0E1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DD72C8"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89535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4F5E5E"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3E3F852"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D1FB76F" w14:textId="77777777" w:rsidTr="00833287">
        <w:trPr>
          <w:trHeight w:val="800"/>
        </w:trPr>
        <w:tc>
          <w:tcPr>
            <w:tcW w:w="328" w:type="pct"/>
            <w:vMerge/>
            <w:tcBorders>
              <w:left w:val="single" w:sz="4" w:space="0" w:color="auto"/>
              <w:right w:val="single" w:sz="4" w:space="0" w:color="auto"/>
            </w:tcBorders>
            <w:vAlign w:val="center"/>
          </w:tcPr>
          <w:p w14:paraId="1BFCCCD1"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C4A413F"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7B5E72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8709D46"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4" w:type="pct"/>
            <w:tcBorders>
              <w:top w:val="nil"/>
              <w:left w:val="nil"/>
              <w:bottom w:val="single" w:sz="4" w:space="0" w:color="auto"/>
              <w:right w:val="single" w:sz="4" w:space="0" w:color="auto"/>
            </w:tcBorders>
            <w:vAlign w:val="center"/>
          </w:tcPr>
          <w:p w14:paraId="134E80C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5AF90B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5" w:type="pct"/>
            <w:tcBorders>
              <w:top w:val="nil"/>
              <w:left w:val="nil"/>
              <w:bottom w:val="single" w:sz="4" w:space="0" w:color="auto"/>
              <w:right w:val="single" w:sz="4" w:space="0" w:color="auto"/>
            </w:tcBorders>
            <w:vAlign w:val="center"/>
          </w:tcPr>
          <w:p w14:paraId="7B4E787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8" w:type="pct"/>
            <w:tcBorders>
              <w:top w:val="nil"/>
              <w:left w:val="nil"/>
              <w:bottom w:val="single" w:sz="4" w:space="0" w:color="auto"/>
              <w:right w:val="single" w:sz="4" w:space="0" w:color="auto"/>
            </w:tcBorders>
            <w:vAlign w:val="center"/>
          </w:tcPr>
          <w:p w14:paraId="0C7066D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26187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384E58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65EED1"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87970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BAA05F"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3A71D67"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7F7D1A8E" w14:textId="77777777" w:rsidTr="00833287">
        <w:trPr>
          <w:trHeight w:val="800"/>
        </w:trPr>
        <w:tc>
          <w:tcPr>
            <w:tcW w:w="328" w:type="pct"/>
            <w:vMerge/>
            <w:tcBorders>
              <w:left w:val="single" w:sz="4" w:space="0" w:color="auto"/>
              <w:right w:val="single" w:sz="4" w:space="0" w:color="auto"/>
            </w:tcBorders>
            <w:vAlign w:val="center"/>
          </w:tcPr>
          <w:p w14:paraId="04CCEDF3"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4D147D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BBDBE4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93A567B"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应急救援及消防物资储备成本</w:t>
            </w:r>
          </w:p>
        </w:tc>
        <w:tc>
          <w:tcPr>
            <w:tcW w:w="334" w:type="pct"/>
            <w:tcBorders>
              <w:top w:val="nil"/>
              <w:left w:val="nil"/>
              <w:bottom w:val="single" w:sz="4" w:space="0" w:color="auto"/>
              <w:right w:val="single" w:sz="4" w:space="0" w:color="auto"/>
            </w:tcBorders>
            <w:vAlign w:val="center"/>
          </w:tcPr>
          <w:p w14:paraId="3E14839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409796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6A82F85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3D7E544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753CB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6A6B5B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495C54F"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BF386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E36C96"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9C96D91"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DD4729D" w14:textId="77777777" w:rsidTr="00833287">
        <w:trPr>
          <w:trHeight w:val="800"/>
        </w:trPr>
        <w:tc>
          <w:tcPr>
            <w:tcW w:w="328" w:type="pct"/>
            <w:vMerge/>
            <w:tcBorders>
              <w:left w:val="single" w:sz="4" w:space="0" w:color="auto"/>
              <w:right w:val="single" w:sz="4" w:space="0" w:color="auto"/>
            </w:tcBorders>
            <w:vAlign w:val="center"/>
          </w:tcPr>
          <w:p w14:paraId="7D70B357"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79D1740"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91DBD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6AB04DE"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安全隐患整改成本</w:t>
            </w:r>
            <w:proofErr w:type="spellEnd"/>
          </w:p>
        </w:tc>
        <w:tc>
          <w:tcPr>
            <w:tcW w:w="334" w:type="pct"/>
            <w:tcBorders>
              <w:top w:val="nil"/>
              <w:left w:val="nil"/>
              <w:bottom w:val="single" w:sz="4" w:space="0" w:color="auto"/>
              <w:right w:val="single" w:sz="4" w:space="0" w:color="auto"/>
            </w:tcBorders>
            <w:vAlign w:val="center"/>
          </w:tcPr>
          <w:p w14:paraId="29E6A2F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006FAA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76C9D9F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38BBACA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DB46E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13CDE2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7230870"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075FB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F0E40F"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5B6A087C"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A540CD4" w14:textId="77777777" w:rsidTr="00833287">
        <w:trPr>
          <w:trHeight w:val="800"/>
        </w:trPr>
        <w:tc>
          <w:tcPr>
            <w:tcW w:w="328" w:type="pct"/>
            <w:vMerge/>
            <w:tcBorders>
              <w:left w:val="single" w:sz="4" w:space="0" w:color="auto"/>
              <w:right w:val="single" w:sz="4" w:space="0" w:color="auto"/>
            </w:tcBorders>
            <w:vAlign w:val="center"/>
          </w:tcPr>
          <w:p w14:paraId="2A3DA44A"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9D467A7"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99311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3FBD98E"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w:t>
            </w:r>
          </w:p>
        </w:tc>
        <w:tc>
          <w:tcPr>
            <w:tcW w:w="334" w:type="pct"/>
            <w:tcBorders>
              <w:top w:val="nil"/>
              <w:left w:val="nil"/>
              <w:bottom w:val="single" w:sz="4" w:space="0" w:color="auto"/>
              <w:right w:val="single" w:sz="4" w:space="0" w:color="auto"/>
            </w:tcBorders>
            <w:vAlign w:val="center"/>
          </w:tcPr>
          <w:p w14:paraId="6FD5CC8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814AD8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4C5348A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3216F25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5B5B2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CC5C55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A2F3A1F"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D5899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0CF10D"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7A884F38"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C323AF4" w14:textId="77777777" w:rsidTr="00833287">
        <w:trPr>
          <w:trHeight w:val="800"/>
        </w:trPr>
        <w:tc>
          <w:tcPr>
            <w:tcW w:w="328" w:type="pct"/>
            <w:vMerge/>
            <w:tcBorders>
              <w:left w:val="single" w:sz="4" w:space="0" w:color="auto"/>
              <w:right w:val="single" w:sz="4" w:space="0" w:color="auto"/>
            </w:tcBorders>
            <w:vAlign w:val="center"/>
          </w:tcPr>
          <w:p w14:paraId="657D1A06" w14:textId="77777777" w:rsidR="00A54F5E" w:rsidRPr="001D5B1B" w:rsidRDefault="00A54F5E" w:rsidP="0083328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B5C3F6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CFA445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81C8E3A"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安全事故降低率</w:t>
            </w:r>
            <w:proofErr w:type="spellEnd"/>
          </w:p>
        </w:tc>
        <w:tc>
          <w:tcPr>
            <w:tcW w:w="334" w:type="pct"/>
            <w:tcBorders>
              <w:top w:val="nil"/>
              <w:left w:val="nil"/>
              <w:bottom w:val="single" w:sz="4" w:space="0" w:color="auto"/>
              <w:right w:val="single" w:sz="4" w:space="0" w:color="auto"/>
            </w:tcBorders>
            <w:vAlign w:val="center"/>
          </w:tcPr>
          <w:p w14:paraId="5A8931F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4FBED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5" w:type="pct"/>
            <w:tcBorders>
              <w:top w:val="nil"/>
              <w:left w:val="nil"/>
              <w:bottom w:val="single" w:sz="4" w:space="0" w:color="auto"/>
              <w:right w:val="single" w:sz="4" w:space="0" w:color="auto"/>
            </w:tcBorders>
            <w:vAlign w:val="center"/>
          </w:tcPr>
          <w:p w14:paraId="7A58B7E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3893566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65BC0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4EC1F6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7CB237"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CDC9F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CAB8DD"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822DAD7"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476AFDE" w14:textId="77777777" w:rsidTr="00833287">
        <w:trPr>
          <w:trHeight w:val="800"/>
        </w:trPr>
        <w:tc>
          <w:tcPr>
            <w:tcW w:w="328" w:type="pct"/>
            <w:vMerge/>
            <w:tcBorders>
              <w:left w:val="single" w:sz="4" w:space="0" w:color="auto"/>
              <w:right w:val="single" w:sz="4" w:space="0" w:color="auto"/>
            </w:tcBorders>
            <w:vAlign w:val="center"/>
          </w:tcPr>
          <w:p w14:paraId="1E0C7C1B"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001ED00"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4EE06F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A8F30FC"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6257374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F0387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8B41F3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11ECBA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77F93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69FD51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CBEEE92" w14:textId="77777777" w:rsidR="00A54F5E" w:rsidRPr="001D5B1B" w:rsidRDefault="00A54F5E" w:rsidP="0083328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D327F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B0E8CD"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BDFD18C"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BCC0AC3"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7845A07A"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22A577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D694BE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B921CE2"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0F6AF1E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CE0E2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00261C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66D3D0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CAD81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BD093B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BFB78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4EFE2E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1DF6D8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237A0985"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56D4939" w14:textId="77777777" w:rsidTr="0083328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DC58D5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ECC2CC8"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9DEB6F8" w14:textId="77777777" w:rsidR="00A54F5E" w:rsidRPr="001D5B1B" w:rsidRDefault="00A54F5E" w:rsidP="0083328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01E186C"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D9B8FEB" w14:textId="77777777" w:rsidR="00A54F5E" w:rsidRPr="001D5B1B" w:rsidRDefault="00A54F5E" w:rsidP="0083328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3ED1C6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A67D3AB"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C3013B3"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B7085EF"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6CED560" w14:textId="77777777" w:rsidR="00A54F5E" w:rsidRPr="001D5B1B" w:rsidRDefault="00A54F5E" w:rsidP="0083328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7DC9C85" w14:textId="77777777" w:rsidR="00A54F5E" w:rsidRPr="001D5B1B" w:rsidRDefault="00A54F5E" w:rsidP="00833287">
            <w:pPr>
              <w:rPr>
                <w:rFonts w:ascii="宋体" w:eastAsia="宋体" w:hAnsi="宋体" w:cs="宋体" w:hint="eastAsia"/>
                <w:color w:val="000000"/>
                <w:sz w:val="18"/>
                <w:szCs w:val="18"/>
              </w:rPr>
            </w:pPr>
          </w:p>
        </w:tc>
      </w:tr>
    </w:tbl>
    <w:p w14:paraId="3C9EDE4F"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5C344EE"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A54F5E" w:rsidRPr="001D5B1B" w14:paraId="434A1CA5" w14:textId="77777777" w:rsidTr="0083328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F383C3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B6A2CEB"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木垒县大南沟乌孜别克族乡人民政府2024年乡镇村（社区）服务群众工作经费</w:t>
            </w:r>
          </w:p>
        </w:tc>
      </w:tr>
      <w:tr w:rsidR="00A54F5E" w:rsidRPr="001D5B1B" w14:paraId="7DA16E76" w14:textId="77777777" w:rsidTr="0083328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D39C7A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CACFFBF" w14:textId="46E38245"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c>
          <w:tcPr>
            <w:tcW w:w="708" w:type="pct"/>
            <w:gridSpan w:val="2"/>
            <w:tcBorders>
              <w:top w:val="single" w:sz="4" w:space="0" w:color="auto"/>
              <w:left w:val="nil"/>
              <w:bottom w:val="single" w:sz="4" w:space="0" w:color="auto"/>
              <w:right w:val="single" w:sz="4" w:space="0" w:color="auto"/>
            </w:tcBorders>
            <w:vAlign w:val="center"/>
            <w:hideMark/>
          </w:tcPr>
          <w:p w14:paraId="13DC376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2471FF3" w14:textId="0384BEDE"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2F53B54F"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517A61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74CCA67" w14:textId="77777777" w:rsidR="00A54F5E" w:rsidRPr="001D5B1B" w:rsidRDefault="00A54F5E" w:rsidP="0083328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7FDB4C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B0CE43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89C45C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E2EEDA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95F857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08F2A3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4A0220B1"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395F610E"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B1B294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C0A944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983" w:type="pct"/>
            <w:gridSpan w:val="3"/>
            <w:tcBorders>
              <w:top w:val="single" w:sz="4" w:space="0" w:color="auto"/>
              <w:left w:val="nil"/>
              <w:bottom w:val="single" w:sz="4" w:space="0" w:color="auto"/>
              <w:right w:val="single" w:sz="4" w:space="0" w:color="auto"/>
            </w:tcBorders>
            <w:vAlign w:val="center"/>
          </w:tcPr>
          <w:p w14:paraId="3CE756B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708" w:type="pct"/>
            <w:gridSpan w:val="2"/>
            <w:tcBorders>
              <w:top w:val="single" w:sz="4" w:space="0" w:color="auto"/>
              <w:left w:val="nil"/>
              <w:bottom w:val="single" w:sz="4" w:space="0" w:color="auto"/>
              <w:right w:val="single" w:sz="4" w:space="0" w:color="auto"/>
            </w:tcBorders>
            <w:vAlign w:val="center"/>
          </w:tcPr>
          <w:p w14:paraId="11F5713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671" w:type="pct"/>
            <w:gridSpan w:val="2"/>
            <w:tcBorders>
              <w:top w:val="nil"/>
              <w:left w:val="nil"/>
              <w:bottom w:val="single" w:sz="4" w:space="0" w:color="auto"/>
              <w:right w:val="single" w:sz="4" w:space="0" w:color="auto"/>
            </w:tcBorders>
            <w:vAlign w:val="center"/>
          </w:tcPr>
          <w:p w14:paraId="1003EA5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1421CB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05578A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2F37960A"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4EAD07EF"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F16294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03B41C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983" w:type="pct"/>
            <w:gridSpan w:val="3"/>
            <w:tcBorders>
              <w:top w:val="single" w:sz="4" w:space="0" w:color="auto"/>
              <w:left w:val="nil"/>
              <w:bottom w:val="single" w:sz="4" w:space="0" w:color="auto"/>
              <w:right w:val="single" w:sz="4" w:space="0" w:color="auto"/>
            </w:tcBorders>
            <w:vAlign w:val="center"/>
          </w:tcPr>
          <w:p w14:paraId="2C56F16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708" w:type="pct"/>
            <w:gridSpan w:val="2"/>
            <w:tcBorders>
              <w:top w:val="single" w:sz="4" w:space="0" w:color="auto"/>
              <w:left w:val="nil"/>
              <w:bottom w:val="single" w:sz="4" w:space="0" w:color="auto"/>
              <w:right w:val="single" w:sz="4" w:space="0" w:color="auto"/>
            </w:tcBorders>
            <w:vAlign w:val="center"/>
          </w:tcPr>
          <w:p w14:paraId="1E77667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671" w:type="pct"/>
            <w:gridSpan w:val="2"/>
            <w:tcBorders>
              <w:top w:val="nil"/>
              <w:left w:val="nil"/>
              <w:bottom w:val="single" w:sz="4" w:space="0" w:color="auto"/>
              <w:right w:val="single" w:sz="4" w:space="0" w:color="auto"/>
            </w:tcBorders>
            <w:vAlign w:val="center"/>
            <w:hideMark/>
          </w:tcPr>
          <w:p w14:paraId="65A2B49A"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DF75BD3"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58A8C5E"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6C8D4D31"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0283D7B3"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6F6AE3E"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0874D8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1B7009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49DE5E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889112D"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D64D1C6"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FD07E62"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126F6409"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3D7379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27CF0E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E31AAB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6D98D34B"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565D652A" w14:textId="77777777" w:rsidR="00A54F5E" w:rsidRPr="001D5B1B" w:rsidRDefault="00A54F5E" w:rsidP="0083328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7FEE96D" w14:textId="64C4E9A5" w:rsidR="00A54F5E" w:rsidRPr="001D5B1B" w:rsidRDefault="00A54F5E" w:rsidP="0083328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字【2024】1号文件要求，大南沟乌孜别克族</w:t>
            </w:r>
            <w:proofErr w:type="gramStart"/>
            <w:r>
              <w:rPr>
                <w:rFonts w:ascii="宋体" w:eastAsia="宋体" w:hAnsi="宋体" w:cs="宋体" w:hint="eastAsia"/>
                <w:color w:val="000000"/>
                <w:sz w:val="18"/>
                <w:szCs w:val="18"/>
                <w:lang w:eastAsia="zh-CN"/>
              </w:rPr>
              <w:t>乡计划</w:t>
            </w:r>
            <w:proofErr w:type="gramEnd"/>
            <w:r>
              <w:rPr>
                <w:rFonts w:ascii="宋体" w:eastAsia="宋体" w:hAnsi="宋体" w:cs="宋体" w:hint="eastAsia"/>
                <w:color w:val="000000"/>
                <w:sz w:val="18"/>
                <w:szCs w:val="18"/>
                <w:lang w:eastAsia="zh-CN"/>
              </w:rPr>
              <w:t>使用村级服务群众经费资金保障大南沟乌孜别克族乡3个村，服务各村群众改善村集体工作、生活条件，巩固基层党组织政权，以保证基层单位</w:t>
            </w:r>
            <w:r w:rsidR="0043702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w:t>
            </w:r>
          </w:p>
        </w:tc>
        <w:tc>
          <w:tcPr>
            <w:tcW w:w="2559" w:type="pct"/>
            <w:gridSpan w:val="7"/>
            <w:tcBorders>
              <w:top w:val="single" w:sz="4" w:space="0" w:color="auto"/>
              <w:left w:val="nil"/>
              <w:bottom w:val="single" w:sz="4" w:space="0" w:color="auto"/>
              <w:right w:val="single" w:sz="4" w:space="0" w:color="auto"/>
            </w:tcBorders>
            <w:vAlign w:val="center"/>
          </w:tcPr>
          <w:p w14:paraId="694DED63"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w:t>
            </w:r>
            <w:proofErr w:type="gramStart"/>
            <w:r>
              <w:rPr>
                <w:rFonts w:ascii="宋体" w:eastAsia="宋体" w:hAnsi="宋体" w:cs="宋体" w:hint="eastAsia"/>
                <w:color w:val="000000"/>
                <w:sz w:val="18"/>
                <w:szCs w:val="18"/>
                <w:lang w:eastAsia="zh-CN"/>
              </w:rPr>
              <w:t>惠及村</w:t>
            </w:r>
            <w:proofErr w:type="gramEnd"/>
            <w:r>
              <w:rPr>
                <w:rFonts w:ascii="宋体" w:eastAsia="宋体" w:hAnsi="宋体" w:cs="宋体" w:hint="eastAsia"/>
                <w:color w:val="000000"/>
                <w:sz w:val="18"/>
                <w:szCs w:val="18"/>
                <w:lang w:eastAsia="zh-CN"/>
              </w:rPr>
              <w:t>数量3个，保障办公人员数量15人，通过该项目的实施，提高了村级组织运转效率、提高服务群众能力以及提高村民参与度，促进了农村社会稳定、促进农村经济发展以及促进基层民主建设。</w:t>
            </w:r>
          </w:p>
        </w:tc>
      </w:tr>
      <w:tr w:rsidR="00A54F5E" w:rsidRPr="001D5B1B" w14:paraId="00870BFF"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1AEEC668"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53E357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E95B3C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01DBC5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FCE5B05"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A86C8B9"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7FCF4F6C"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F26E9DB"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2E647B5"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759B9B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836FFA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0FA262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796450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AE3642D"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66670DEC"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57E3F83F"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FB7751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C13970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6958657"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4" w:type="pct"/>
            <w:tcBorders>
              <w:top w:val="nil"/>
              <w:left w:val="nil"/>
              <w:bottom w:val="single" w:sz="4" w:space="0" w:color="auto"/>
              <w:right w:val="single" w:sz="4" w:space="0" w:color="auto"/>
            </w:tcBorders>
            <w:vAlign w:val="center"/>
          </w:tcPr>
          <w:p w14:paraId="214F842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28ECAF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4" w:type="pct"/>
            <w:tcBorders>
              <w:top w:val="nil"/>
              <w:left w:val="nil"/>
              <w:bottom w:val="single" w:sz="4" w:space="0" w:color="auto"/>
              <w:right w:val="single" w:sz="4" w:space="0" w:color="auto"/>
            </w:tcBorders>
            <w:vAlign w:val="center"/>
          </w:tcPr>
          <w:p w14:paraId="3B0DB2B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178EAEF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DA197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50F896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16FD7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D06E89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16D12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F63E578"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7C2E451C" w14:textId="77777777" w:rsidTr="00833287">
        <w:trPr>
          <w:trHeight w:val="800"/>
        </w:trPr>
        <w:tc>
          <w:tcPr>
            <w:tcW w:w="328" w:type="pct"/>
            <w:vMerge/>
            <w:tcBorders>
              <w:left w:val="single" w:sz="4" w:space="0" w:color="auto"/>
              <w:right w:val="single" w:sz="4" w:space="0" w:color="auto"/>
            </w:tcBorders>
            <w:vAlign w:val="center"/>
            <w:hideMark/>
          </w:tcPr>
          <w:p w14:paraId="1A8E1524"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7CDC9F6"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C9D1F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587A96C"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4" w:type="pct"/>
            <w:tcBorders>
              <w:top w:val="nil"/>
              <w:left w:val="nil"/>
              <w:bottom w:val="single" w:sz="4" w:space="0" w:color="auto"/>
              <w:right w:val="single" w:sz="4" w:space="0" w:color="auto"/>
            </w:tcBorders>
            <w:vAlign w:val="center"/>
          </w:tcPr>
          <w:p w14:paraId="307B67C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9492B7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34" w:type="pct"/>
            <w:tcBorders>
              <w:top w:val="nil"/>
              <w:left w:val="nil"/>
              <w:bottom w:val="single" w:sz="4" w:space="0" w:color="auto"/>
              <w:right w:val="single" w:sz="4" w:space="0" w:color="auto"/>
            </w:tcBorders>
            <w:vAlign w:val="center"/>
          </w:tcPr>
          <w:p w14:paraId="571441F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28" w:type="pct"/>
            <w:tcBorders>
              <w:top w:val="nil"/>
              <w:left w:val="nil"/>
              <w:bottom w:val="single" w:sz="4" w:space="0" w:color="auto"/>
              <w:right w:val="single" w:sz="4" w:space="0" w:color="auto"/>
            </w:tcBorders>
            <w:vAlign w:val="center"/>
          </w:tcPr>
          <w:p w14:paraId="3F33E8F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7C263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D2DC7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2602B2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E63546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AA9F5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3B04404"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39F0FD36" w14:textId="77777777" w:rsidTr="00833287">
        <w:trPr>
          <w:trHeight w:val="800"/>
        </w:trPr>
        <w:tc>
          <w:tcPr>
            <w:tcW w:w="328" w:type="pct"/>
            <w:vMerge/>
            <w:tcBorders>
              <w:left w:val="single" w:sz="4" w:space="0" w:color="auto"/>
              <w:right w:val="single" w:sz="4" w:space="0" w:color="auto"/>
            </w:tcBorders>
            <w:vAlign w:val="center"/>
          </w:tcPr>
          <w:p w14:paraId="161E4673"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81663F"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3C48C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8C064C9"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村正常运转率</w:t>
            </w:r>
            <w:proofErr w:type="spellEnd"/>
          </w:p>
        </w:tc>
        <w:tc>
          <w:tcPr>
            <w:tcW w:w="334" w:type="pct"/>
            <w:tcBorders>
              <w:top w:val="nil"/>
              <w:left w:val="nil"/>
              <w:bottom w:val="single" w:sz="4" w:space="0" w:color="auto"/>
              <w:right w:val="single" w:sz="4" w:space="0" w:color="auto"/>
            </w:tcBorders>
            <w:vAlign w:val="center"/>
          </w:tcPr>
          <w:p w14:paraId="07E76E3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47B8C0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2B862F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6B9062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32CF182"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39FA0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3A4E7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4E0F66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558EE8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FC4BF6F"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392B457" w14:textId="77777777" w:rsidTr="00833287">
        <w:trPr>
          <w:trHeight w:val="800"/>
        </w:trPr>
        <w:tc>
          <w:tcPr>
            <w:tcW w:w="328" w:type="pct"/>
            <w:vMerge/>
            <w:tcBorders>
              <w:left w:val="single" w:sz="4" w:space="0" w:color="auto"/>
              <w:right w:val="single" w:sz="4" w:space="0" w:color="auto"/>
            </w:tcBorders>
            <w:vAlign w:val="center"/>
          </w:tcPr>
          <w:p w14:paraId="6D2ECC11"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757A502"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6208E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3FB80B3"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4" w:type="pct"/>
            <w:tcBorders>
              <w:top w:val="nil"/>
              <w:left w:val="nil"/>
              <w:bottom w:val="single" w:sz="4" w:space="0" w:color="auto"/>
              <w:right w:val="single" w:sz="4" w:space="0" w:color="auto"/>
            </w:tcBorders>
            <w:vAlign w:val="center"/>
          </w:tcPr>
          <w:p w14:paraId="0285082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49691B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F5FFEC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0BD1F9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717F6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73272D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6B381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D54338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49CC6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434AB0B"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540F29B" w14:textId="77777777" w:rsidTr="00833287">
        <w:trPr>
          <w:trHeight w:val="800"/>
        </w:trPr>
        <w:tc>
          <w:tcPr>
            <w:tcW w:w="328" w:type="pct"/>
            <w:vMerge/>
            <w:tcBorders>
              <w:left w:val="single" w:sz="4" w:space="0" w:color="auto"/>
              <w:right w:val="single" w:sz="4" w:space="0" w:color="auto"/>
            </w:tcBorders>
            <w:vAlign w:val="center"/>
          </w:tcPr>
          <w:p w14:paraId="4E1D4472"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3D7B742"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9E43C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39A28B7"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村工作处理及时率</w:t>
            </w:r>
            <w:proofErr w:type="spellEnd"/>
          </w:p>
        </w:tc>
        <w:tc>
          <w:tcPr>
            <w:tcW w:w="334" w:type="pct"/>
            <w:tcBorders>
              <w:top w:val="nil"/>
              <w:left w:val="nil"/>
              <w:bottom w:val="single" w:sz="4" w:space="0" w:color="auto"/>
              <w:right w:val="single" w:sz="4" w:space="0" w:color="auto"/>
            </w:tcBorders>
            <w:vAlign w:val="center"/>
          </w:tcPr>
          <w:p w14:paraId="7C18DA0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0705D5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1BA7C2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A397C9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6DB54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DD11BF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2AE07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9F3351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487BB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1BFC6F9"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5A7EB9C" w14:textId="77777777" w:rsidTr="00833287">
        <w:trPr>
          <w:trHeight w:val="800"/>
        </w:trPr>
        <w:tc>
          <w:tcPr>
            <w:tcW w:w="328" w:type="pct"/>
            <w:vMerge/>
            <w:tcBorders>
              <w:left w:val="single" w:sz="4" w:space="0" w:color="auto"/>
              <w:right w:val="single" w:sz="4" w:space="0" w:color="auto"/>
            </w:tcBorders>
            <w:vAlign w:val="center"/>
          </w:tcPr>
          <w:p w14:paraId="37A80E55"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3AAD8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7207F1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4B88E24"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服务群众经费标准</w:t>
            </w:r>
            <w:proofErr w:type="spellEnd"/>
          </w:p>
        </w:tc>
        <w:tc>
          <w:tcPr>
            <w:tcW w:w="334" w:type="pct"/>
            <w:tcBorders>
              <w:top w:val="nil"/>
              <w:left w:val="nil"/>
              <w:bottom w:val="single" w:sz="4" w:space="0" w:color="auto"/>
              <w:right w:val="single" w:sz="4" w:space="0" w:color="auto"/>
            </w:tcBorders>
            <w:vAlign w:val="center"/>
          </w:tcPr>
          <w:p w14:paraId="2731CD6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CA299F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&lt;=11万元/</w:t>
            </w:r>
            <w:proofErr w:type="spellStart"/>
            <w:r>
              <w:rPr>
                <w:rFonts w:ascii="宋体" w:eastAsia="宋体" w:hAnsi="宋体" w:cs="宋体" w:hint="eastAsia"/>
                <w:color w:val="000000"/>
                <w:sz w:val="18"/>
                <w:szCs w:val="18"/>
              </w:rPr>
              <w:t>个村</w:t>
            </w:r>
            <w:proofErr w:type="spellEnd"/>
          </w:p>
        </w:tc>
        <w:tc>
          <w:tcPr>
            <w:tcW w:w="334" w:type="pct"/>
            <w:tcBorders>
              <w:top w:val="nil"/>
              <w:left w:val="nil"/>
              <w:bottom w:val="single" w:sz="4" w:space="0" w:color="auto"/>
              <w:right w:val="single" w:sz="4" w:space="0" w:color="auto"/>
            </w:tcBorders>
            <w:vAlign w:val="center"/>
          </w:tcPr>
          <w:p w14:paraId="44F9DB5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=11万元/</w:t>
            </w:r>
            <w:proofErr w:type="spellStart"/>
            <w:r>
              <w:rPr>
                <w:rFonts w:ascii="宋体" w:eastAsia="宋体" w:hAnsi="宋体" w:cs="宋体" w:hint="eastAsia"/>
                <w:color w:val="000000"/>
                <w:sz w:val="18"/>
                <w:szCs w:val="18"/>
              </w:rPr>
              <w:t>个村</w:t>
            </w:r>
            <w:proofErr w:type="spellEnd"/>
          </w:p>
        </w:tc>
        <w:tc>
          <w:tcPr>
            <w:tcW w:w="328" w:type="pct"/>
            <w:tcBorders>
              <w:top w:val="nil"/>
              <w:left w:val="nil"/>
              <w:bottom w:val="single" w:sz="4" w:space="0" w:color="auto"/>
              <w:right w:val="single" w:sz="4" w:space="0" w:color="auto"/>
            </w:tcBorders>
            <w:vAlign w:val="center"/>
          </w:tcPr>
          <w:p w14:paraId="405FA7E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B98EA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9A283E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AABB3C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81B9D6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71307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F5BF3E2"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769105C" w14:textId="77777777" w:rsidTr="00833287">
        <w:trPr>
          <w:trHeight w:val="800"/>
        </w:trPr>
        <w:tc>
          <w:tcPr>
            <w:tcW w:w="328" w:type="pct"/>
            <w:vMerge/>
            <w:tcBorders>
              <w:left w:val="single" w:sz="4" w:space="0" w:color="auto"/>
              <w:right w:val="single" w:sz="4" w:space="0" w:color="auto"/>
            </w:tcBorders>
            <w:vAlign w:val="center"/>
          </w:tcPr>
          <w:p w14:paraId="26069697" w14:textId="77777777" w:rsidR="00A54F5E" w:rsidRPr="001D5B1B" w:rsidRDefault="00A54F5E" w:rsidP="0083328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5CBED4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B5BA9F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6955B40"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受益居民人数</w:t>
            </w:r>
            <w:proofErr w:type="spellEnd"/>
          </w:p>
        </w:tc>
        <w:tc>
          <w:tcPr>
            <w:tcW w:w="334" w:type="pct"/>
            <w:tcBorders>
              <w:top w:val="nil"/>
              <w:left w:val="nil"/>
              <w:bottom w:val="single" w:sz="4" w:space="0" w:color="auto"/>
              <w:right w:val="single" w:sz="4" w:space="0" w:color="auto"/>
            </w:tcBorders>
            <w:vAlign w:val="center"/>
          </w:tcPr>
          <w:p w14:paraId="0ADA884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CAA15E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2418300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4EF6DA4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21956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6EBEE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19DABD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27" w:type="pct"/>
            <w:tcBorders>
              <w:top w:val="nil"/>
              <w:left w:val="nil"/>
              <w:bottom w:val="single" w:sz="4" w:space="0" w:color="auto"/>
              <w:right w:val="single" w:sz="4" w:space="0" w:color="auto"/>
            </w:tcBorders>
            <w:vAlign w:val="center"/>
          </w:tcPr>
          <w:p w14:paraId="68D4F79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D2B626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146BD222"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6EDC0D0E" w14:textId="77777777" w:rsidTr="00833287">
        <w:trPr>
          <w:trHeight w:val="800"/>
        </w:trPr>
        <w:tc>
          <w:tcPr>
            <w:tcW w:w="328" w:type="pct"/>
            <w:vMerge/>
            <w:tcBorders>
              <w:left w:val="single" w:sz="4" w:space="0" w:color="auto"/>
              <w:right w:val="single" w:sz="4" w:space="0" w:color="auto"/>
            </w:tcBorders>
            <w:vAlign w:val="center"/>
          </w:tcPr>
          <w:p w14:paraId="64A56120"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78C024F"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4169F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58A02D8"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提升村委会服务效率</w:t>
            </w:r>
            <w:proofErr w:type="spellEnd"/>
          </w:p>
        </w:tc>
        <w:tc>
          <w:tcPr>
            <w:tcW w:w="334" w:type="pct"/>
            <w:tcBorders>
              <w:top w:val="nil"/>
              <w:left w:val="nil"/>
              <w:bottom w:val="single" w:sz="4" w:space="0" w:color="auto"/>
              <w:right w:val="single" w:sz="4" w:space="0" w:color="auto"/>
            </w:tcBorders>
            <w:vAlign w:val="center"/>
          </w:tcPr>
          <w:p w14:paraId="6A9BC61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50B9EA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9D3146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1C2D79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D56E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F7833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72571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F849D8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9AE02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9975D1D"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7744E66"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0AEDC508"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AC699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75BD41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8E386F0"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4" w:type="pct"/>
            <w:tcBorders>
              <w:top w:val="nil"/>
              <w:left w:val="nil"/>
              <w:bottom w:val="single" w:sz="4" w:space="0" w:color="auto"/>
              <w:right w:val="single" w:sz="4" w:space="0" w:color="auto"/>
            </w:tcBorders>
            <w:vAlign w:val="center"/>
          </w:tcPr>
          <w:p w14:paraId="0BBC7B3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CF67C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7CE5BF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2AA346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A8EC9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895E4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F1D80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9FA4EE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2B1C82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957C6D8"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001062DF" w14:textId="77777777" w:rsidTr="0083328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3F0684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8DC9793"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1AFB5F4" w14:textId="77777777" w:rsidR="00A54F5E" w:rsidRPr="001D5B1B" w:rsidRDefault="00A54F5E" w:rsidP="0083328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CE3F30F"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FF060BD" w14:textId="77777777" w:rsidR="00A54F5E" w:rsidRPr="001D5B1B" w:rsidRDefault="00A54F5E" w:rsidP="0083328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3BC1EC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2F5BC9F"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851CAB3"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4D9EB93"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72F603D" w14:textId="77777777" w:rsidR="00A54F5E" w:rsidRPr="001D5B1B" w:rsidRDefault="00A54F5E" w:rsidP="0083328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F8BC4FA" w14:textId="77777777" w:rsidR="00A54F5E" w:rsidRPr="001D5B1B" w:rsidRDefault="00A54F5E" w:rsidP="00833287">
            <w:pPr>
              <w:rPr>
                <w:rFonts w:ascii="宋体" w:eastAsia="宋体" w:hAnsi="宋体" w:cs="宋体" w:hint="eastAsia"/>
                <w:color w:val="000000"/>
                <w:sz w:val="18"/>
                <w:szCs w:val="18"/>
              </w:rPr>
            </w:pPr>
          </w:p>
        </w:tc>
      </w:tr>
    </w:tbl>
    <w:p w14:paraId="0FADB365"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5C7EDE1"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A54F5E" w:rsidRPr="001D5B1B" w14:paraId="1769E537" w14:textId="77777777" w:rsidTr="0083328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1FD9D1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698110AE"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木垒县大南沟乌孜别克族乡人民政府2024年乡镇村（社区）运转经费</w:t>
            </w:r>
          </w:p>
        </w:tc>
      </w:tr>
      <w:tr w:rsidR="00A54F5E" w:rsidRPr="001D5B1B" w14:paraId="13079BE5" w14:textId="77777777" w:rsidTr="0083328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48B281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798D4A79"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650" w:type="pct"/>
            <w:gridSpan w:val="2"/>
            <w:tcBorders>
              <w:top w:val="single" w:sz="4" w:space="0" w:color="auto"/>
              <w:left w:val="nil"/>
              <w:bottom w:val="single" w:sz="4" w:space="0" w:color="auto"/>
              <w:right w:val="single" w:sz="4" w:space="0" w:color="auto"/>
            </w:tcBorders>
            <w:vAlign w:val="center"/>
            <w:hideMark/>
          </w:tcPr>
          <w:p w14:paraId="3C6F018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99ACF19" w14:textId="53EE5978"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10CA0A2D" w14:textId="77777777" w:rsidTr="0083328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25F4614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B45C142" w14:textId="77777777" w:rsidR="00A54F5E" w:rsidRPr="001D5B1B" w:rsidRDefault="00A54F5E" w:rsidP="0083328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E13C53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47827AD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3AF877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2FEC8F4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2141C00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7271BF6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0CB37ABE" w14:textId="77777777" w:rsidTr="00833287">
        <w:trPr>
          <w:trHeight w:val="380"/>
        </w:trPr>
        <w:tc>
          <w:tcPr>
            <w:tcW w:w="333" w:type="pct"/>
            <w:vMerge/>
            <w:tcBorders>
              <w:top w:val="nil"/>
              <w:left w:val="single" w:sz="4" w:space="0" w:color="auto"/>
              <w:bottom w:val="single" w:sz="4" w:space="0" w:color="auto"/>
              <w:right w:val="single" w:sz="4" w:space="0" w:color="auto"/>
            </w:tcBorders>
            <w:vAlign w:val="center"/>
            <w:hideMark/>
          </w:tcPr>
          <w:p w14:paraId="31F515C6" w14:textId="77777777" w:rsidR="00A54F5E" w:rsidRPr="001D5B1B" w:rsidRDefault="00A54F5E" w:rsidP="0083328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25113F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1B77A5B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w:t>
            </w:r>
          </w:p>
        </w:tc>
        <w:tc>
          <w:tcPr>
            <w:tcW w:w="996" w:type="pct"/>
            <w:gridSpan w:val="3"/>
            <w:tcBorders>
              <w:top w:val="single" w:sz="4" w:space="0" w:color="auto"/>
              <w:left w:val="nil"/>
              <w:bottom w:val="single" w:sz="4" w:space="0" w:color="auto"/>
              <w:right w:val="single" w:sz="4" w:space="0" w:color="auto"/>
            </w:tcBorders>
            <w:vAlign w:val="center"/>
          </w:tcPr>
          <w:p w14:paraId="581C9BF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31.20</w:t>
            </w:r>
          </w:p>
        </w:tc>
        <w:tc>
          <w:tcPr>
            <w:tcW w:w="650" w:type="pct"/>
            <w:gridSpan w:val="2"/>
            <w:tcBorders>
              <w:top w:val="single" w:sz="4" w:space="0" w:color="auto"/>
              <w:left w:val="nil"/>
              <w:bottom w:val="single" w:sz="4" w:space="0" w:color="auto"/>
              <w:right w:val="single" w:sz="4" w:space="0" w:color="auto"/>
            </w:tcBorders>
            <w:vAlign w:val="center"/>
          </w:tcPr>
          <w:p w14:paraId="5C99428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31.20</w:t>
            </w:r>
          </w:p>
        </w:tc>
        <w:tc>
          <w:tcPr>
            <w:tcW w:w="681" w:type="pct"/>
            <w:gridSpan w:val="2"/>
            <w:tcBorders>
              <w:top w:val="nil"/>
              <w:left w:val="nil"/>
              <w:bottom w:val="single" w:sz="4" w:space="0" w:color="auto"/>
              <w:right w:val="single" w:sz="4" w:space="0" w:color="auto"/>
            </w:tcBorders>
            <w:vAlign w:val="center"/>
          </w:tcPr>
          <w:p w14:paraId="7E9B0EE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D97EBD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8407AC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3033FCE4" w14:textId="77777777" w:rsidTr="00833287">
        <w:trPr>
          <w:trHeight w:val="380"/>
        </w:trPr>
        <w:tc>
          <w:tcPr>
            <w:tcW w:w="333" w:type="pct"/>
            <w:vMerge/>
            <w:tcBorders>
              <w:top w:val="nil"/>
              <w:left w:val="single" w:sz="4" w:space="0" w:color="auto"/>
              <w:bottom w:val="single" w:sz="4" w:space="0" w:color="auto"/>
              <w:right w:val="single" w:sz="4" w:space="0" w:color="auto"/>
            </w:tcBorders>
            <w:vAlign w:val="center"/>
            <w:hideMark/>
          </w:tcPr>
          <w:p w14:paraId="5C7878F4" w14:textId="77777777" w:rsidR="00A54F5E" w:rsidRPr="001D5B1B" w:rsidRDefault="00A54F5E" w:rsidP="0083328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4C50FB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66F9C37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w:t>
            </w:r>
          </w:p>
        </w:tc>
        <w:tc>
          <w:tcPr>
            <w:tcW w:w="996" w:type="pct"/>
            <w:gridSpan w:val="3"/>
            <w:tcBorders>
              <w:top w:val="single" w:sz="4" w:space="0" w:color="auto"/>
              <w:left w:val="nil"/>
              <w:bottom w:val="single" w:sz="4" w:space="0" w:color="auto"/>
              <w:right w:val="single" w:sz="4" w:space="0" w:color="auto"/>
            </w:tcBorders>
            <w:vAlign w:val="center"/>
          </w:tcPr>
          <w:p w14:paraId="16CC851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31.20</w:t>
            </w:r>
          </w:p>
        </w:tc>
        <w:tc>
          <w:tcPr>
            <w:tcW w:w="650" w:type="pct"/>
            <w:gridSpan w:val="2"/>
            <w:tcBorders>
              <w:top w:val="single" w:sz="4" w:space="0" w:color="auto"/>
              <w:left w:val="nil"/>
              <w:bottom w:val="single" w:sz="4" w:space="0" w:color="auto"/>
              <w:right w:val="single" w:sz="4" w:space="0" w:color="auto"/>
            </w:tcBorders>
            <w:vAlign w:val="center"/>
          </w:tcPr>
          <w:p w14:paraId="3F1AD3E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31.20</w:t>
            </w:r>
          </w:p>
        </w:tc>
        <w:tc>
          <w:tcPr>
            <w:tcW w:w="681" w:type="pct"/>
            <w:gridSpan w:val="2"/>
            <w:tcBorders>
              <w:top w:val="nil"/>
              <w:left w:val="nil"/>
              <w:bottom w:val="single" w:sz="4" w:space="0" w:color="auto"/>
              <w:right w:val="single" w:sz="4" w:space="0" w:color="auto"/>
            </w:tcBorders>
            <w:vAlign w:val="center"/>
            <w:hideMark/>
          </w:tcPr>
          <w:p w14:paraId="033FBA6F"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EDFD751"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C54119A"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4248EF14" w14:textId="77777777" w:rsidTr="00833287">
        <w:trPr>
          <w:trHeight w:val="380"/>
        </w:trPr>
        <w:tc>
          <w:tcPr>
            <w:tcW w:w="333" w:type="pct"/>
            <w:vMerge/>
            <w:tcBorders>
              <w:top w:val="nil"/>
              <w:left w:val="single" w:sz="4" w:space="0" w:color="auto"/>
              <w:bottom w:val="single" w:sz="4" w:space="0" w:color="auto"/>
              <w:right w:val="single" w:sz="4" w:space="0" w:color="auto"/>
            </w:tcBorders>
            <w:vAlign w:val="center"/>
            <w:hideMark/>
          </w:tcPr>
          <w:p w14:paraId="5579764B" w14:textId="77777777" w:rsidR="00A54F5E" w:rsidRPr="001D5B1B" w:rsidRDefault="00A54F5E" w:rsidP="0083328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FBBEF51"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7D8C89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2955F9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2780156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77C2783E"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A8BE293"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3800B93"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2732FD75" w14:textId="77777777" w:rsidTr="0083328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308A29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D5249E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58EA14F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63FEF509" w14:textId="77777777" w:rsidTr="00833287">
        <w:trPr>
          <w:trHeight w:val="820"/>
        </w:trPr>
        <w:tc>
          <w:tcPr>
            <w:tcW w:w="333" w:type="pct"/>
            <w:vMerge/>
            <w:tcBorders>
              <w:top w:val="nil"/>
              <w:left w:val="single" w:sz="4" w:space="0" w:color="auto"/>
              <w:bottom w:val="single" w:sz="4" w:space="0" w:color="auto"/>
              <w:right w:val="single" w:sz="4" w:space="0" w:color="auto"/>
            </w:tcBorders>
            <w:vAlign w:val="center"/>
            <w:hideMark/>
          </w:tcPr>
          <w:p w14:paraId="6A322E0B" w14:textId="77777777" w:rsidR="00A54F5E" w:rsidRPr="001D5B1B" w:rsidRDefault="00A54F5E" w:rsidP="0083328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221D5336" w14:textId="77777777" w:rsidR="00A54F5E" w:rsidRPr="001D5B1B" w:rsidRDefault="00A54F5E" w:rsidP="0083328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字【2024】1号文件要求，乌孜别克族</w:t>
            </w:r>
            <w:proofErr w:type="gramStart"/>
            <w:r>
              <w:rPr>
                <w:rFonts w:ascii="宋体" w:eastAsia="宋体" w:hAnsi="宋体" w:cs="宋体" w:hint="eastAsia"/>
                <w:color w:val="000000"/>
                <w:sz w:val="18"/>
                <w:szCs w:val="18"/>
                <w:lang w:eastAsia="zh-CN"/>
              </w:rPr>
              <w:t>乡计划</w:t>
            </w:r>
            <w:proofErr w:type="gramEnd"/>
            <w:r>
              <w:rPr>
                <w:rFonts w:ascii="宋体" w:eastAsia="宋体" w:hAnsi="宋体" w:cs="宋体" w:hint="eastAsia"/>
                <w:color w:val="000000"/>
                <w:sz w:val="18"/>
                <w:szCs w:val="18"/>
                <w:lang w:eastAsia="zh-CN"/>
              </w:rPr>
              <w:t>使用村级运转经费资金保障乌孜别克族乡3个村15名村干部正常办公运转，为村委会提供办公经费补助，改善单位办公条件，使干部更好服务于全乡3000名人民群众。巩固基层政权，强化基层治理能力，推动农村经济发展，提升公共服务水平，促进社会和谐稳定。</w:t>
            </w:r>
          </w:p>
        </w:tc>
        <w:tc>
          <w:tcPr>
            <w:tcW w:w="2526" w:type="pct"/>
            <w:gridSpan w:val="7"/>
            <w:tcBorders>
              <w:top w:val="single" w:sz="4" w:space="0" w:color="auto"/>
              <w:left w:val="nil"/>
              <w:bottom w:val="single" w:sz="4" w:space="0" w:color="auto"/>
              <w:right w:val="single" w:sz="4" w:space="0" w:color="auto"/>
            </w:tcBorders>
            <w:vAlign w:val="center"/>
          </w:tcPr>
          <w:p w14:paraId="5A0DF1B8"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w:t>
            </w:r>
            <w:proofErr w:type="gramStart"/>
            <w:r>
              <w:rPr>
                <w:rFonts w:ascii="宋体" w:eastAsia="宋体" w:hAnsi="宋体" w:cs="宋体" w:hint="eastAsia"/>
                <w:color w:val="000000"/>
                <w:sz w:val="18"/>
                <w:szCs w:val="18"/>
                <w:lang w:eastAsia="zh-CN"/>
              </w:rPr>
              <w:t>惠及村</w:t>
            </w:r>
            <w:proofErr w:type="gramEnd"/>
            <w:r>
              <w:rPr>
                <w:rFonts w:ascii="宋体" w:eastAsia="宋体" w:hAnsi="宋体" w:cs="宋体" w:hint="eastAsia"/>
                <w:color w:val="000000"/>
                <w:sz w:val="18"/>
                <w:szCs w:val="18"/>
                <w:lang w:eastAsia="zh-CN"/>
              </w:rPr>
              <w:t>数量3个，保障办公人员数量15人，通过该项目的实施，提高了村级组织运转效率、提高服务群众能力以及提高村民参与度，促进了农村社会稳定、促进农村经济发展以及促进基层民主建设。</w:t>
            </w:r>
          </w:p>
        </w:tc>
      </w:tr>
      <w:tr w:rsidR="00A54F5E" w:rsidRPr="001D5B1B" w14:paraId="1F66D649" w14:textId="77777777" w:rsidTr="00833287">
        <w:trPr>
          <w:trHeight w:val="820"/>
        </w:trPr>
        <w:tc>
          <w:tcPr>
            <w:tcW w:w="333" w:type="pct"/>
            <w:tcBorders>
              <w:top w:val="nil"/>
              <w:left w:val="single" w:sz="4" w:space="0" w:color="auto"/>
              <w:bottom w:val="single" w:sz="4" w:space="0" w:color="auto"/>
              <w:right w:val="single" w:sz="4" w:space="0" w:color="auto"/>
            </w:tcBorders>
            <w:vAlign w:val="center"/>
            <w:hideMark/>
          </w:tcPr>
          <w:p w14:paraId="470B4844" w14:textId="77777777" w:rsidR="00A54F5E" w:rsidRPr="001D5B1B" w:rsidRDefault="00A54F5E" w:rsidP="0083328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6E0250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2FFA677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345F66B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AF36BD1"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777C10C2"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6D9BC887"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0C68CC2C"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2B6D6178"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1E40F5E3"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3D25CF4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6E8D60AE"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0C2F284"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11DE7CCF"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5776CE64" w14:textId="77777777" w:rsidTr="00833287">
        <w:trPr>
          <w:trHeight w:val="800"/>
        </w:trPr>
        <w:tc>
          <w:tcPr>
            <w:tcW w:w="333" w:type="pct"/>
            <w:vMerge w:val="restart"/>
            <w:tcBorders>
              <w:top w:val="nil"/>
              <w:left w:val="single" w:sz="4" w:space="0" w:color="auto"/>
              <w:right w:val="single" w:sz="4" w:space="0" w:color="auto"/>
            </w:tcBorders>
            <w:vAlign w:val="center"/>
            <w:hideMark/>
          </w:tcPr>
          <w:p w14:paraId="47377421"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356EE60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A7ADAA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6222EA6"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9" w:type="pct"/>
            <w:tcBorders>
              <w:top w:val="nil"/>
              <w:left w:val="nil"/>
              <w:bottom w:val="single" w:sz="4" w:space="0" w:color="auto"/>
              <w:right w:val="single" w:sz="4" w:space="0" w:color="auto"/>
            </w:tcBorders>
            <w:vAlign w:val="center"/>
          </w:tcPr>
          <w:p w14:paraId="7864805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29BF12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8" w:type="pct"/>
            <w:tcBorders>
              <w:top w:val="nil"/>
              <w:left w:val="nil"/>
              <w:bottom w:val="single" w:sz="4" w:space="0" w:color="auto"/>
              <w:right w:val="single" w:sz="4" w:space="0" w:color="auto"/>
            </w:tcBorders>
            <w:vAlign w:val="center"/>
          </w:tcPr>
          <w:p w14:paraId="7380437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33" w:type="pct"/>
            <w:tcBorders>
              <w:top w:val="nil"/>
              <w:left w:val="nil"/>
              <w:bottom w:val="single" w:sz="4" w:space="0" w:color="auto"/>
              <w:right w:val="single" w:sz="4" w:space="0" w:color="auto"/>
            </w:tcBorders>
            <w:vAlign w:val="center"/>
          </w:tcPr>
          <w:p w14:paraId="1AA8BFD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6D54B8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FBFC73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B49AFBF" w14:textId="77777777" w:rsidR="00A54F5E" w:rsidRPr="001D5B1B" w:rsidRDefault="00A54F5E" w:rsidP="0083328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4E7D90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D7E9712"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C767517"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0C0FD3EE" w14:textId="77777777" w:rsidTr="00833287">
        <w:trPr>
          <w:trHeight w:val="800"/>
        </w:trPr>
        <w:tc>
          <w:tcPr>
            <w:tcW w:w="333" w:type="pct"/>
            <w:vMerge/>
            <w:tcBorders>
              <w:left w:val="single" w:sz="4" w:space="0" w:color="auto"/>
              <w:right w:val="single" w:sz="4" w:space="0" w:color="auto"/>
            </w:tcBorders>
            <w:vAlign w:val="center"/>
            <w:hideMark/>
          </w:tcPr>
          <w:p w14:paraId="03D8C6C5" w14:textId="77777777" w:rsidR="00A54F5E" w:rsidRPr="001D5B1B" w:rsidRDefault="00A54F5E" w:rsidP="0083328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E4E3162" w14:textId="77777777" w:rsidR="00A54F5E" w:rsidRPr="001D5B1B" w:rsidRDefault="00A54F5E" w:rsidP="0083328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8C950D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E2E686C"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9" w:type="pct"/>
            <w:tcBorders>
              <w:top w:val="nil"/>
              <w:left w:val="nil"/>
              <w:bottom w:val="single" w:sz="4" w:space="0" w:color="auto"/>
              <w:right w:val="single" w:sz="4" w:space="0" w:color="auto"/>
            </w:tcBorders>
            <w:vAlign w:val="center"/>
          </w:tcPr>
          <w:p w14:paraId="4568D2C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16BB49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&gt;=15人</w:t>
            </w:r>
          </w:p>
        </w:tc>
        <w:tc>
          <w:tcPr>
            <w:tcW w:w="338" w:type="pct"/>
            <w:tcBorders>
              <w:top w:val="nil"/>
              <w:left w:val="nil"/>
              <w:bottom w:val="single" w:sz="4" w:space="0" w:color="auto"/>
              <w:right w:val="single" w:sz="4" w:space="0" w:color="auto"/>
            </w:tcBorders>
            <w:vAlign w:val="center"/>
          </w:tcPr>
          <w:p w14:paraId="7BFC3F4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33" w:type="pct"/>
            <w:tcBorders>
              <w:top w:val="nil"/>
              <w:left w:val="nil"/>
              <w:bottom w:val="single" w:sz="4" w:space="0" w:color="auto"/>
              <w:right w:val="single" w:sz="4" w:space="0" w:color="auto"/>
            </w:tcBorders>
            <w:vAlign w:val="center"/>
          </w:tcPr>
          <w:p w14:paraId="17145DA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358FDC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80C5A5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CF1908B" w14:textId="77777777" w:rsidR="00A54F5E" w:rsidRPr="001D5B1B" w:rsidRDefault="00A54F5E" w:rsidP="0083328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430A6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8F2C618"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4A654CB"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714A23B1" w14:textId="77777777" w:rsidTr="00833287">
        <w:trPr>
          <w:trHeight w:val="800"/>
        </w:trPr>
        <w:tc>
          <w:tcPr>
            <w:tcW w:w="333" w:type="pct"/>
            <w:vMerge/>
            <w:tcBorders>
              <w:left w:val="single" w:sz="4" w:space="0" w:color="auto"/>
              <w:right w:val="single" w:sz="4" w:space="0" w:color="auto"/>
            </w:tcBorders>
            <w:vAlign w:val="center"/>
          </w:tcPr>
          <w:p w14:paraId="5641FF51" w14:textId="77777777" w:rsidR="00A54F5E" w:rsidRPr="001D5B1B" w:rsidRDefault="00A54F5E" w:rsidP="0083328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CECA68F" w14:textId="77777777" w:rsidR="00A54F5E" w:rsidRPr="001D5B1B" w:rsidRDefault="00A54F5E" w:rsidP="0083328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DBE978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3C75514"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9" w:type="pct"/>
            <w:tcBorders>
              <w:top w:val="nil"/>
              <w:left w:val="nil"/>
              <w:bottom w:val="single" w:sz="4" w:space="0" w:color="auto"/>
              <w:right w:val="single" w:sz="4" w:space="0" w:color="auto"/>
            </w:tcBorders>
            <w:vAlign w:val="center"/>
          </w:tcPr>
          <w:p w14:paraId="4117CDF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9452D3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DE4381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748FBD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5F30C9A"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5837361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92277B4" w14:textId="77777777" w:rsidR="00A54F5E" w:rsidRPr="001D5B1B" w:rsidRDefault="00A54F5E" w:rsidP="0083328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A57177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A2B4F33"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A8A28C1"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5044F7D" w14:textId="77777777" w:rsidTr="00833287">
        <w:trPr>
          <w:trHeight w:val="800"/>
        </w:trPr>
        <w:tc>
          <w:tcPr>
            <w:tcW w:w="333" w:type="pct"/>
            <w:vMerge/>
            <w:tcBorders>
              <w:left w:val="single" w:sz="4" w:space="0" w:color="auto"/>
              <w:right w:val="single" w:sz="4" w:space="0" w:color="auto"/>
            </w:tcBorders>
            <w:vAlign w:val="center"/>
          </w:tcPr>
          <w:p w14:paraId="44482441" w14:textId="77777777" w:rsidR="00A54F5E" w:rsidRPr="001D5B1B" w:rsidRDefault="00A54F5E" w:rsidP="0083328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EA39B45" w14:textId="77777777" w:rsidR="00A54F5E" w:rsidRPr="001D5B1B" w:rsidRDefault="00A54F5E" w:rsidP="0083328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5886EC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E0D7691"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9" w:type="pct"/>
            <w:tcBorders>
              <w:top w:val="nil"/>
              <w:left w:val="nil"/>
              <w:bottom w:val="single" w:sz="4" w:space="0" w:color="auto"/>
              <w:right w:val="single" w:sz="4" w:space="0" w:color="auto"/>
            </w:tcBorders>
            <w:vAlign w:val="center"/>
          </w:tcPr>
          <w:p w14:paraId="458A891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EB93CB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35A6B9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EDEE55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11E24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12267D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FF60608" w14:textId="77777777" w:rsidR="00A54F5E" w:rsidRPr="001D5B1B" w:rsidRDefault="00A54F5E" w:rsidP="0083328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524ED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CA6E065"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8FB8AB0"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1728404" w14:textId="77777777" w:rsidTr="00833287">
        <w:trPr>
          <w:trHeight w:val="800"/>
        </w:trPr>
        <w:tc>
          <w:tcPr>
            <w:tcW w:w="333" w:type="pct"/>
            <w:vMerge/>
            <w:tcBorders>
              <w:left w:val="single" w:sz="4" w:space="0" w:color="auto"/>
              <w:right w:val="single" w:sz="4" w:space="0" w:color="auto"/>
            </w:tcBorders>
            <w:vAlign w:val="center"/>
          </w:tcPr>
          <w:p w14:paraId="216A482D" w14:textId="77777777" w:rsidR="00A54F5E" w:rsidRPr="001D5B1B" w:rsidRDefault="00A54F5E" w:rsidP="0083328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55FB10E" w14:textId="77777777" w:rsidR="00A54F5E" w:rsidRPr="001D5B1B" w:rsidRDefault="00A54F5E" w:rsidP="0083328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3181D3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0F2654A7"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9" w:type="pct"/>
            <w:tcBorders>
              <w:top w:val="nil"/>
              <w:left w:val="nil"/>
              <w:bottom w:val="single" w:sz="4" w:space="0" w:color="auto"/>
              <w:right w:val="single" w:sz="4" w:space="0" w:color="auto"/>
            </w:tcBorders>
            <w:vAlign w:val="center"/>
          </w:tcPr>
          <w:p w14:paraId="4C8A339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CE9955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813565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8E42DB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4BB4EE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0CDCF9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2A213D2" w14:textId="77777777" w:rsidR="00A54F5E" w:rsidRPr="001D5B1B" w:rsidRDefault="00A54F5E" w:rsidP="0083328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DF471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6B62C38"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5CB4066"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4B40B2AA" w14:textId="77777777" w:rsidTr="00833287">
        <w:trPr>
          <w:trHeight w:val="800"/>
        </w:trPr>
        <w:tc>
          <w:tcPr>
            <w:tcW w:w="333" w:type="pct"/>
            <w:vMerge/>
            <w:tcBorders>
              <w:left w:val="single" w:sz="4" w:space="0" w:color="auto"/>
              <w:right w:val="single" w:sz="4" w:space="0" w:color="auto"/>
            </w:tcBorders>
            <w:vAlign w:val="center"/>
          </w:tcPr>
          <w:p w14:paraId="713F43C6" w14:textId="77777777" w:rsidR="00A54F5E" w:rsidRPr="001D5B1B" w:rsidRDefault="00A54F5E" w:rsidP="0083328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317F73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6973F59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0A157F5"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每村办公</w:t>
            </w:r>
            <w:proofErr w:type="gramStart"/>
            <w:r>
              <w:rPr>
                <w:rFonts w:ascii="宋体" w:eastAsia="宋体" w:hAnsi="宋体" w:cs="宋体" w:hint="eastAsia"/>
                <w:color w:val="000000"/>
                <w:sz w:val="18"/>
                <w:szCs w:val="18"/>
                <w:lang w:eastAsia="zh-CN"/>
              </w:rPr>
              <w:t>用经费</w:t>
            </w:r>
            <w:proofErr w:type="gramEnd"/>
            <w:r>
              <w:rPr>
                <w:rFonts w:ascii="宋体" w:eastAsia="宋体" w:hAnsi="宋体" w:cs="宋体" w:hint="eastAsia"/>
                <w:color w:val="000000"/>
                <w:sz w:val="18"/>
                <w:szCs w:val="18"/>
                <w:lang w:eastAsia="zh-CN"/>
              </w:rPr>
              <w:t>及服务群众专项经费标准</w:t>
            </w:r>
          </w:p>
        </w:tc>
        <w:tc>
          <w:tcPr>
            <w:tcW w:w="339" w:type="pct"/>
            <w:tcBorders>
              <w:top w:val="nil"/>
              <w:left w:val="nil"/>
              <w:bottom w:val="single" w:sz="4" w:space="0" w:color="auto"/>
              <w:right w:val="single" w:sz="4" w:space="0" w:color="auto"/>
            </w:tcBorders>
            <w:vAlign w:val="center"/>
          </w:tcPr>
          <w:p w14:paraId="68B80B0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778BC7C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&lt;=10.4万元/</w:t>
            </w:r>
            <w:proofErr w:type="spellStart"/>
            <w:r>
              <w:rPr>
                <w:rFonts w:ascii="宋体" w:eastAsia="宋体" w:hAnsi="宋体" w:cs="宋体" w:hint="eastAsia"/>
                <w:color w:val="000000"/>
                <w:sz w:val="18"/>
                <w:szCs w:val="18"/>
              </w:rPr>
              <w:t>个村</w:t>
            </w:r>
            <w:proofErr w:type="spellEnd"/>
          </w:p>
        </w:tc>
        <w:tc>
          <w:tcPr>
            <w:tcW w:w="338" w:type="pct"/>
            <w:tcBorders>
              <w:top w:val="nil"/>
              <w:left w:val="nil"/>
              <w:bottom w:val="single" w:sz="4" w:space="0" w:color="auto"/>
              <w:right w:val="single" w:sz="4" w:space="0" w:color="auto"/>
            </w:tcBorders>
            <w:vAlign w:val="center"/>
          </w:tcPr>
          <w:p w14:paraId="487C455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=10.4万元/</w:t>
            </w:r>
            <w:proofErr w:type="spellStart"/>
            <w:r>
              <w:rPr>
                <w:rFonts w:ascii="宋体" w:eastAsia="宋体" w:hAnsi="宋体" w:cs="宋体" w:hint="eastAsia"/>
                <w:color w:val="000000"/>
                <w:sz w:val="18"/>
                <w:szCs w:val="18"/>
              </w:rPr>
              <w:t>个村</w:t>
            </w:r>
            <w:proofErr w:type="spellEnd"/>
          </w:p>
        </w:tc>
        <w:tc>
          <w:tcPr>
            <w:tcW w:w="333" w:type="pct"/>
            <w:tcBorders>
              <w:top w:val="nil"/>
              <w:left w:val="nil"/>
              <w:bottom w:val="single" w:sz="4" w:space="0" w:color="auto"/>
              <w:right w:val="single" w:sz="4" w:space="0" w:color="auto"/>
            </w:tcBorders>
            <w:vAlign w:val="center"/>
          </w:tcPr>
          <w:p w14:paraId="627D9E1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826664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42F1CD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E725CE3" w14:textId="77777777" w:rsidR="00A54F5E" w:rsidRPr="001D5B1B" w:rsidRDefault="00A54F5E" w:rsidP="0083328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462692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E69AEBA"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2760E512"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329BF5E" w14:textId="77777777" w:rsidTr="00833287">
        <w:trPr>
          <w:trHeight w:val="800"/>
        </w:trPr>
        <w:tc>
          <w:tcPr>
            <w:tcW w:w="333" w:type="pct"/>
            <w:vMerge/>
            <w:tcBorders>
              <w:left w:val="single" w:sz="4" w:space="0" w:color="auto"/>
              <w:right w:val="single" w:sz="4" w:space="0" w:color="auto"/>
            </w:tcBorders>
            <w:vAlign w:val="center"/>
          </w:tcPr>
          <w:p w14:paraId="0C12F668" w14:textId="77777777" w:rsidR="00A54F5E" w:rsidRPr="001D5B1B" w:rsidRDefault="00A54F5E" w:rsidP="0083328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E83B4AB"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2DB6E98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5D28A41F"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受益村民人数</w:t>
            </w:r>
            <w:proofErr w:type="spellEnd"/>
          </w:p>
        </w:tc>
        <w:tc>
          <w:tcPr>
            <w:tcW w:w="339" w:type="pct"/>
            <w:tcBorders>
              <w:top w:val="nil"/>
              <w:left w:val="nil"/>
              <w:bottom w:val="single" w:sz="4" w:space="0" w:color="auto"/>
              <w:right w:val="single" w:sz="4" w:space="0" w:color="auto"/>
            </w:tcBorders>
            <w:vAlign w:val="center"/>
          </w:tcPr>
          <w:p w14:paraId="7B2D242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DD200A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8" w:type="pct"/>
            <w:tcBorders>
              <w:top w:val="nil"/>
              <w:left w:val="nil"/>
              <w:bottom w:val="single" w:sz="4" w:space="0" w:color="auto"/>
              <w:right w:val="single" w:sz="4" w:space="0" w:color="auto"/>
            </w:tcBorders>
            <w:vAlign w:val="center"/>
          </w:tcPr>
          <w:p w14:paraId="4C6F0D8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3" w:type="pct"/>
            <w:tcBorders>
              <w:top w:val="nil"/>
              <w:left w:val="nil"/>
              <w:bottom w:val="single" w:sz="4" w:space="0" w:color="auto"/>
              <w:right w:val="single" w:sz="4" w:space="0" w:color="auto"/>
            </w:tcBorders>
            <w:vAlign w:val="center"/>
          </w:tcPr>
          <w:p w14:paraId="5B66191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6DD00D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775F32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22FDD7BE" w14:textId="77777777" w:rsidR="00A54F5E" w:rsidRPr="001D5B1B" w:rsidRDefault="00A54F5E" w:rsidP="0083328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F4A4CD1"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6071E1FD"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0BF78EB0"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5BE55591" w14:textId="77777777" w:rsidTr="00833287">
        <w:trPr>
          <w:trHeight w:val="800"/>
        </w:trPr>
        <w:tc>
          <w:tcPr>
            <w:tcW w:w="333" w:type="pct"/>
            <w:vMerge/>
            <w:tcBorders>
              <w:left w:val="single" w:sz="4" w:space="0" w:color="auto"/>
              <w:bottom w:val="single" w:sz="4" w:space="0" w:color="auto"/>
              <w:right w:val="single" w:sz="4" w:space="0" w:color="auto"/>
            </w:tcBorders>
            <w:vAlign w:val="center"/>
          </w:tcPr>
          <w:p w14:paraId="639F5349" w14:textId="77777777" w:rsidR="00A54F5E" w:rsidRPr="001D5B1B" w:rsidRDefault="00A54F5E" w:rsidP="0083328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24B051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30E261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10D7C36E"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9" w:type="pct"/>
            <w:tcBorders>
              <w:top w:val="nil"/>
              <w:left w:val="nil"/>
              <w:bottom w:val="single" w:sz="4" w:space="0" w:color="auto"/>
              <w:right w:val="single" w:sz="4" w:space="0" w:color="auto"/>
            </w:tcBorders>
            <w:vAlign w:val="center"/>
          </w:tcPr>
          <w:p w14:paraId="4071179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DA30AB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2E003C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6FD9A3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1247A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A531B4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14A04DB" w14:textId="77777777" w:rsidR="00A54F5E" w:rsidRPr="001D5B1B" w:rsidRDefault="00A54F5E" w:rsidP="0083328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A8F06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5F1C0ED0"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2713404"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21B9D3A" w14:textId="77777777" w:rsidTr="0083328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08108CE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DF9F246"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8D05366" w14:textId="77777777" w:rsidR="00A54F5E" w:rsidRPr="001D5B1B" w:rsidRDefault="00A54F5E" w:rsidP="0083328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B1C6684" w14:textId="77777777" w:rsidR="00A54F5E" w:rsidRPr="001D5B1B" w:rsidRDefault="00A54F5E" w:rsidP="0083328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B95B689" w14:textId="77777777" w:rsidR="00A54F5E" w:rsidRPr="001D5B1B" w:rsidRDefault="00A54F5E" w:rsidP="0083328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798884D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055D8C4B" w14:textId="77777777" w:rsidR="00A54F5E" w:rsidRPr="001D5B1B" w:rsidRDefault="00A54F5E" w:rsidP="0083328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0DBDEB4"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DFB87D7" w14:textId="77777777" w:rsidR="00A54F5E" w:rsidRPr="001D5B1B" w:rsidRDefault="00A54F5E" w:rsidP="0083328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5972509" w14:textId="77777777" w:rsidR="00A54F5E" w:rsidRPr="001D5B1B" w:rsidRDefault="00A54F5E" w:rsidP="0083328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274B39E" w14:textId="77777777" w:rsidR="00A54F5E" w:rsidRPr="001D5B1B" w:rsidRDefault="00A54F5E" w:rsidP="00833287">
            <w:pPr>
              <w:rPr>
                <w:rFonts w:ascii="宋体" w:eastAsia="宋体" w:hAnsi="宋体" w:cs="宋体" w:hint="eastAsia"/>
                <w:color w:val="000000"/>
                <w:sz w:val="18"/>
                <w:szCs w:val="18"/>
              </w:rPr>
            </w:pPr>
          </w:p>
        </w:tc>
      </w:tr>
    </w:tbl>
    <w:p w14:paraId="486B71F7" w14:textId="77777777" w:rsidR="00A54F5E" w:rsidRPr="00EB08A3" w:rsidRDefault="00A54F5E" w:rsidP="00A54F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CFFFDE6" w14:textId="77777777" w:rsidR="00A54F5E" w:rsidRDefault="00A54F5E" w:rsidP="00A54F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9"/>
        <w:gridCol w:w="540"/>
        <w:gridCol w:w="795"/>
        <w:gridCol w:w="551"/>
        <w:gridCol w:w="756"/>
        <w:gridCol w:w="756"/>
        <w:gridCol w:w="541"/>
        <w:gridCol w:w="756"/>
        <w:gridCol w:w="566"/>
        <w:gridCol w:w="543"/>
        <w:gridCol w:w="539"/>
        <w:gridCol w:w="541"/>
        <w:gridCol w:w="887"/>
      </w:tblGrid>
      <w:tr w:rsidR="00A54F5E" w:rsidRPr="001D5B1B" w14:paraId="17ADB4C5" w14:textId="77777777" w:rsidTr="0083328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3BC535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AD63B4C"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木垒县大南沟乌孜别克族乡人民政府南沟村牧道建设项目水土保持补偿费</w:t>
            </w:r>
          </w:p>
        </w:tc>
      </w:tr>
      <w:tr w:rsidR="00A54F5E" w:rsidRPr="001D5B1B" w14:paraId="214A123D" w14:textId="77777777" w:rsidTr="0083328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DFC9B1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ED6C407"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木垒县大南沟乌孜别克族乡人民政府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02B385A"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51DBF8B" w14:textId="55FEDC25"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木垒县乌孜别克乡政府</w:t>
            </w:r>
          </w:p>
        </w:tc>
      </w:tr>
      <w:tr w:rsidR="00A54F5E" w:rsidRPr="001D5B1B" w14:paraId="7D13715F" w14:textId="77777777" w:rsidTr="0083328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1AA605D"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03F9E15" w14:textId="77777777" w:rsidR="00A54F5E" w:rsidRPr="001D5B1B" w:rsidRDefault="00A54F5E" w:rsidP="0083328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3A084B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010285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6E84C80"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8CB9B7F"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6193E8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181011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54F5E" w:rsidRPr="001D5B1B" w14:paraId="560BCC95"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6DF13555"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997E667"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36EE63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w:t>
            </w:r>
          </w:p>
        </w:tc>
        <w:tc>
          <w:tcPr>
            <w:tcW w:w="983" w:type="pct"/>
            <w:gridSpan w:val="3"/>
            <w:tcBorders>
              <w:top w:val="single" w:sz="4" w:space="0" w:color="auto"/>
              <w:left w:val="nil"/>
              <w:bottom w:val="single" w:sz="4" w:space="0" w:color="auto"/>
              <w:right w:val="single" w:sz="4" w:space="0" w:color="auto"/>
            </w:tcBorders>
            <w:vAlign w:val="center"/>
          </w:tcPr>
          <w:p w14:paraId="4083B6C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w:t>
            </w:r>
          </w:p>
        </w:tc>
        <w:tc>
          <w:tcPr>
            <w:tcW w:w="708" w:type="pct"/>
            <w:gridSpan w:val="2"/>
            <w:tcBorders>
              <w:top w:val="single" w:sz="4" w:space="0" w:color="auto"/>
              <w:left w:val="nil"/>
              <w:bottom w:val="single" w:sz="4" w:space="0" w:color="auto"/>
              <w:right w:val="single" w:sz="4" w:space="0" w:color="auto"/>
            </w:tcBorders>
            <w:vAlign w:val="center"/>
          </w:tcPr>
          <w:p w14:paraId="180803D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w:t>
            </w:r>
          </w:p>
        </w:tc>
        <w:tc>
          <w:tcPr>
            <w:tcW w:w="671" w:type="pct"/>
            <w:gridSpan w:val="2"/>
            <w:tcBorders>
              <w:top w:val="nil"/>
              <w:left w:val="nil"/>
              <w:bottom w:val="single" w:sz="4" w:space="0" w:color="auto"/>
              <w:right w:val="single" w:sz="4" w:space="0" w:color="auto"/>
            </w:tcBorders>
            <w:vAlign w:val="center"/>
          </w:tcPr>
          <w:p w14:paraId="0687A87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D55DB6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1CDFA6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54F5E" w:rsidRPr="001D5B1B" w14:paraId="21D4881E"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1DB44C72"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8E5738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58CD74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w:t>
            </w:r>
          </w:p>
        </w:tc>
        <w:tc>
          <w:tcPr>
            <w:tcW w:w="983" w:type="pct"/>
            <w:gridSpan w:val="3"/>
            <w:tcBorders>
              <w:top w:val="single" w:sz="4" w:space="0" w:color="auto"/>
              <w:left w:val="nil"/>
              <w:bottom w:val="single" w:sz="4" w:space="0" w:color="auto"/>
              <w:right w:val="single" w:sz="4" w:space="0" w:color="auto"/>
            </w:tcBorders>
            <w:vAlign w:val="center"/>
          </w:tcPr>
          <w:p w14:paraId="072BC093"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w:t>
            </w:r>
          </w:p>
        </w:tc>
        <w:tc>
          <w:tcPr>
            <w:tcW w:w="708" w:type="pct"/>
            <w:gridSpan w:val="2"/>
            <w:tcBorders>
              <w:top w:val="single" w:sz="4" w:space="0" w:color="auto"/>
              <w:left w:val="nil"/>
              <w:bottom w:val="single" w:sz="4" w:space="0" w:color="auto"/>
              <w:right w:val="single" w:sz="4" w:space="0" w:color="auto"/>
            </w:tcBorders>
            <w:vAlign w:val="center"/>
          </w:tcPr>
          <w:p w14:paraId="34876B9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w:t>
            </w:r>
          </w:p>
        </w:tc>
        <w:tc>
          <w:tcPr>
            <w:tcW w:w="671" w:type="pct"/>
            <w:gridSpan w:val="2"/>
            <w:tcBorders>
              <w:top w:val="nil"/>
              <w:left w:val="nil"/>
              <w:bottom w:val="single" w:sz="4" w:space="0" w:color="auto"/>
              <w:right w:val="single" w:sz="4" w:space="0" w:color="auto"/>
            </w:tcBorders>
            <w:vAlign w:val="center"/>
            <w:hideMark/>
          </w:tcPr>
          <w:p w14:paraId="4A3775CB"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CAEC2D7"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77580A1"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1992013C" w14:textId="77777777" w:rsidTr="00833287">
        <w:trPr>
          <w:trHeight w:val="380"/>
        </w:trPr>
        <w:tc>
          <w:tcPr>
            <w:tcW w:w="328" w:type="pct"/>
            <w:vMerge/>
            <w:tcBorders>
              <w:top w:val="nil"/>
              <w:left w:val="single" w:sz="4" w:space="0" w:color="auto"/>
              <w:bottom w:val="single" w:sz="4" w:space="0" w:color="auto"/>
              <w:right w:val="single" w:sz="4" w:space="0" w:color="auto"/>
            </w:tcBorders>
            <w:vAlign w:val="center"/>
            <w:hideMark/>
          </w:tcPr>
          <w:p w14:paraId="7176A264" w14:textId="77777777" w:rsidR="00A54F5E" w:rsidRPr="001D5B1B" w:rsidRDefault="00A54F5E" w:rsidP="0083328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F40B8B5" w14:textId="77777777" w:rsidR="00A54F5E" w:rsidRPr="001D5B1B" w:rsidRDefault="00A54F5E" w:rsidP="0083328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0FAE4A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421A51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9C8455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31810F7"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D4F93B8"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0E2D856" w14:textId="77777777" w:rsidR="00A54F5E" w:rsidRPr="001D5B1B" w:rsidRDefault="00A54F5E" w:rsidP="0083328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54F5E" w:rsidRPr="001D5B1B" w14:paraId="2D9F6AAE" w14:textId="77777777" w:rsidTr="0083328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14611CC"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8258A8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3401CD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54F5E" w:rsidRPr="001D5B1B" w14:paraId="4D987E8F" w14:textId="77777777" w:rsidTr="00833287">
        <w:trPr>
          <w:trHeight w:val="820"/>
        </w:trPr>
        <w:tc>
          <w:tcPr>
            <w:tcW w:w="328" w:type="pct"/>
            <w:vMerge/>
            <w:tcBorders>
              <w:top w:val="nil"/>
              <w:left w:val="single" w:sz="4" w:space="0" w:color="auto"/>
              <w:bottom w:val="single" w:sz="4" w:space="0" w:color="auto"/>
              <w:right w:val="single" w:sz="4" w:space="0" w:color="auto"/>
            </w:tcBorders>
            <w:vAlign w:val="center"/>
            <w:hideMark/>
          </w:tcPr>
          <w:p w14:paraId="57CC5161" w14:textId="77777777" w:rsidR="00A54F5E" w:rsidRPr="001D5B1B" w:rsidRDefault="00A54F5E" w:rsidP="0083328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45ACA9B" w14:textId="77777777" w:rsidR="00A54F5E" w:rsidRPr="001D5B1B" w:rsidRDefault="00A54F5E" w:rsidP="0083328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字【2024】44号文件精神，根据《新疆维吾尔自治区水土保持补偿费征收使用管理暂行规定》，木垒县大南沟乌孜别克族</w:t>
            </w:r>
            <w:proofErr w:type="gramStart"/>
            <w:r>
              <w:rPr>
                <w:rFonts w:ascii="宋体" w:eastAsia="宋体" w:hAnsi="宋体" w:cs="宋体" w:hint="eastAsia"/>
                <w:color w:val="000000"/>
                <w:sz w:val="18"/>
                <w:szCs w:val="18"/>
                <w:lang w:eastAsia="zh-CN"/>
              </w:rPr>
              <w:t>乡计划</w:t>
            </w:r>
            <w:proofErr w:type="gramEnd"/>
            <w:r>
              <w:rPr>
                <w:rFonts w:ascii="宋体" w:eastAsia="宋体" w:hAnsi="宋体" w:cs="宋体" w:hint="eastAsia"/>
                <w:color w:val="000000"/>
                <w:sz w:val="18"/>
                <w:szCs w:val="18"/>
                <w:lang w:eastAsia="zh-CN"/>
              </w:rPr>
              <w:t>使用南沟村牧道建设项目水土保持补偿费项目资金，上缴损坏水土保持补偿费。通过该项目确保补偿费用于有效的水土保持项目，提高土地的保持能力和生态系统的稳定性。</w:t>
            </w:r>
          </w:p>
        </w:tc>
        <w:tc>
          <w:tcPr>
            <w:tcW w:w="2559" w:type="pct"/>
            <w:gridSpan w:val="7"/>
            <w:tcBorders>
              <w:top w:val="single" w:sz="4" w:space="0" w:color="auto"/>
              <w:left w:val="nil"/>
              <w:bottom w:val="single" w:sz="4" w:space="0" w:color="auto"/>
              <w:right w:val="single" w:sz="4" w:space="0" w:color="auto"/>
            </w:tcBorders>
            <w:vAlign w:val="center"/>
          </w:tcPr>
          <w:p w14:paraId="3A1B8A61" w14:textId="77777777" w:rsidR="00A54F5E" w:rsidRPr="001D5B1B" w:rsidRDefault="00A54F5E" w:rsidP="0083328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截止2024年12月31日，本项目已完成如下工作：补偿项目1个，补偿面积20.12公顷，通过该项目的实施，提高了水土保持能力、生态环境质量，促进了可持续发展以及人与自然和谐共生的能力。</w:t>
            </w:r>
          </w:p>
        </w:tc>
      </w:tr>
      <w:tr w:rsidR="00A54F5E" w:rsidRPr="001D5B1B" w14:paraId="3C7D8681" w14:textId="77777777" w:rsidTr="00833287">
        <w:trPr>
          <w:trHeight w:val="820"/>
        </w:trPr>
        <w:tc>
          <w:tcPr>
            <w:tcW w:w="328" w:type="pct"/>
            <w:tcBorders>
              <w:top w:val="nil"/>
              <w:left w:val="single" w:sz="4" w:space="0" w:color="auto"/>
              <w:bottom w:val="single" w:sz="4" w:space="0" w:color="auto"/>
              <w:right w:val="single" w:sz="4" w:space="0" w:color="auto"/>
            </w:tcBorders>
            <w:vAlign w:val="center"/>
            <w:hideMark/>
          </w:tcPr>
          <w:p w14:paraId="6E3C0D30" w14:textId="77777777" w:rsidR="00A54F5E" w:rsidRPr="001D5B1B" w:rsidRDefault="00A54F5E" w:rsidP="0083328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0D2D11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2AC3381"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3408EAB"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EADEF71"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1C7B12B"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4E4A6D9"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2E19FC9"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4BBAA66" w14:textId="77777777" w:rsidR="00A54F5E" w:rsidRPr="001D5B1B" w:rsidRDefault="00A54F5E" w:rsidP="0083328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E84F6B9"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DFA1815"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E7AC7A6"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74A2C68"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3966A6D" w14:textId="77777777" w:rsidR="00A54F5E" w:rsidRPr="001D5B1B" w:rsidRDefault="00A54F5E" w:rsidP="0083328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54F5E" w:rsidRPr="001D5B1B" w14:paraId="03CFF2A9" w14:textId="77777777" w:rsidTr="00833287">
        <w:trPr>
          <w:trHeight w:val="800"/>
        </w:trPr>
        <w:tc>
          <w:tcPr>
            <w:tcW w:w="328" w:type="pct"/>
            <w:vMerge w:val="restart"/>
            <w:tcBorders>
              <w:top w:val="nil"/>
              <w:left w:val="single" w:sz="4" w:space="0" w:color="auto"/>
              <w:right w:val="single" w:sz="4" w:space="0" w:color="auto"/>
            </w:tcBorders>
            <w:vAlign w:val="center"/>
            <w:hideMark/>
          </w:tcPr>
          <w:p w14:paraId="369DD177" w14:textId="77777777" w:rsidR="00A54F5E" w:rsidRPr="00AF60FC" w:rsidRDefault="00A54F5E" w:rsidP="0083328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F798A7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4C1AE9A"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5542CB4"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补偿项目</w:t>
            </w:r>
            <w:proofErr w:type="spellEnd"/>
          </w:p>
        </w:tc>
        <w:tc>
          <w:tcPr>
            <w:tcW w:w="334" w:type="pct"/>
            <w:tcBorders>
              <w:top w:val="nil"/>
              <w:left w:val="nil"/>
              <w:bottom w:val="single" w:sz="4" w:space="0" w:color="auto"/>
              <w:right w:val="single" w:sz="4" w:space="0" w:color="auto"/>
            </w:tcBorders>
            <w:vAlign w:val="center"/>
          </w:tcPr>
          <w:p w14:paraId="2943B84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314" w:type="pct"/>
            <w:tcBorders>
              <w:top w:val="nil"/>
              <w:left w:val="nil"/>
              <w:bottom w:val="single" w:sz="4" w:space="0" w:color="auto"/>
              <w:right w:val="single" w:sz="4" w:space="0" w:color="auto"/>
            </w:tcBorders>
            <w:vAlign w:val="center"/>
          </w:tcPr>
          <w:p w14:paraId="260243A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3FEB3EA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3ECF81B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AFCBF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342" w:type="pct"/>
            <w:tcBorders>
              <w:top w:val="nil"/>
              <w:left w:val="nil"/>
              <w:bottom w:val="single" w:sz="4" w:space="0" w:color="auto"/>
              <w:right w:val="single" w:sz="4" w:space="0" w:color="auto"/>
            </w:tcBorders>
            <w:vAlign w:val="center"/>
          </w:tcPr>
          <w:p w14:paraId="2830294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AAB85B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136AFC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A02326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1542303"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429C7468" w14:textId="77777777" w:rsidTr="00833287">
        <w:trPr>
          <w:trHeight w:val="800"/>
        </w:trPr>
        <w:tc>
          <w:tcPr>
            <w:tcW w:w="328" w:type="pct"/>
            <w:vMerge/>
            <w:tcBorders>
              <w:left w:val="single" w:sz="4" w:space="0" w:color="auto"/>
              <w:right w:val="single" w:sz="4" w:space="0" w:color="auto"/>
            </w:tcBorders>
            <w:vAlign w:val="center"/>
            <w:hideMark/>
          </w:tcPr>
          <w:p w14:paraId="5B9D00F1"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3A00F2"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43088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BABCB63" w14:textId="77777777" w:rsidR="00A54F5E" w:rsidRPr="00AF60FC"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补偿面积</w:t>
            </w:r>
            <w:proofErr w:type="spellEnd"/>
          </w:p>
        </w:tc>
        <w:tc>
          <w:tcPr>
            <w:tcW w:w="334" w:type="pct"/>
            <w:tcBorders>
              <w:top w:val="nil"/>
              <w:left w:val="nil"/>
              <w:bottom w:val="single" w:sz="4" w:space="0" w:color="auto"/>
              <w:right w:val="single" w:sz="4" w:space="0" w:color="auto"/>
            </w:tcBorders>
            <w:vAlign w:val="center"/>
          </w:tcPr>
          <w:p w14:paraId="48A6575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14" w:type="pct"/>
            <w:tcBorders>
              <w:top w:val="nil"/>
              <w:left w:val="nil"/>
              <w:bottom w:val="single" w:sz="4" w:space="0" w:color="auto"/>
              <w:right w:val="single" w:sz="4" w:space="0" w:color="auto"/>
            </w:tcBorders>
            <w:vAlign w:val="center"/>
          </w:tcPr>
          <w:p w14:paraId="3071EEF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=20.12公顷</w:t>
            </w:r>
          </w:p>
        </w:tc>
        <w:tc>
          <w:tcPr>
            <w:tcW w:w="334" w:type="pct"/>
            <w:tcBorders>
              <w:top w:val="nil"/>
              <w:left w:val="nil"/>
              <w:bottom w:val="single" w:sz="4" w:space="0" w:color="auto"/>
              <w:right w:val="single" w:sz="4" w:space="0" w:color="auto"/>
            </w:tcBorders>
            <w:vAlign w:val="center"/>
          </w:tcPr>
          <w:p w14:paraId="1DEA2AD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=20.12公顷</w:t>
            </w:r>
          </w:p>
        </w:tc>
        <w:tc>
          <w:tcPr>
            <w:tcW w:w="328" w:type="pct"/>
            <w:tcBorders>
              <w:top w:val="nil"/>
              <w:left w:val="nil"/>
              <w:bottom w:val="single" w:sz="4" w:space="0" w:color="auto"/>
              <w:right w:val="single" w:sz="4" w:space="0" w:color="auto"/>
            </w:tcBorders>
            <w:vAlign w:val="center"/>
          </w:tcPr>
          <w:p w14:paraId="3B7A462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E25461"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42" w:type="pct"/>
            <w:tcBorders>
              <w:top w:val="nil"/>
              <w:left w:val="nil"/>
              <w:bottom w:val="single" w:sz="4" w:space="0" w:color="auto"/>
              <w:right w:val="single" w:sz="4" w:space="0" w:color="auto"/>
            </w:tcBorders>
            <w:vAlign w:val="center"/>
          </w:tcPr>
          <w:p w14:paraId="71CC03F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C24A0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A9E695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3D4D4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CC9BE75" w14:textId="77777777" w:rsidR="00A54F5E" w:rsidRPr="00AF60FC" w:rsidRDefault="00A54F5E" w:rsidP="00833287">
            <w:pPr>
              <w:jc w:val="center"/>
              <w:rPr>
                <w:rFonts w:ascii="宋体" w:eastAsia="宋体" w:hAnsi="宋体" w:cs="宋体" w:hint="eastAsia"/>
                <w:color w:val="000000"/>
                <w:sz w:val="18"/>
                <w:szCs w:val="18"/>
              </w:rPr>
            </w:pPr>
          </w:p>
        </w:tc>
      </w:tr>
      <w:tr w:rsidR="00A54F5E" w:rsidRPr="001D5B1B" w14:paraId="7F43F9BA" w14:textId="77777777" w:rsidTr="00833287">
        <w:trPr>
          <w:trHeight w:val="800"/>
        </w:trPr>
        <w:tc>
          <w:tcPr>
            <w:tcW w:w="328" w:type="pct"/>
            <w:vMerge/>
            <w:tcBorders>
              <w:left w:val="single" w:sz="4" w:space="0" w:color="auto"/>
              <w:right w:val="single" w:sz="4" w:space="0" w:color="auto"/>
            </w:tcBorders>
            <w:vAlign w:val="center"/>
          </w:tcPr>
          <w:p w14:paraId="072A94D3" w14:textId="77777777" w:rsidR="00A54F5E" w:rsidRPr="001D5B1B" w:rsidRDefault="00A54F5E" w:rsidP="0083328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9C0A5E"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84675F8"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22858F4"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30E9426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FA591B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DD3A53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B77294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78000E" w14:textId="77777777" w:rsidR="00A54F5E" w:rsidRPr="00A26D56"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A702D0"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23A46D"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B67D2A5"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08F74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802675C"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723AB043" w14:textId="77777777" w:rsidTr="00833287">
        <w:trPr>
          <w:trHeight w:val="800"/>
        </w:trPr>
        <w:tc>
          <w:tcPr>
            <w:tcW w:w="328" w:type="pct"/>
            <w:vMerge/>
            <w:tcBorders>
              <w:left w:val="single" w:sz="4" w:space="0" w:color="auto"/>
              <w:right w:val="single" w:sz="4" w:space="0" w:color="auto"/>
            </w:tcBorders>
            <w:vAlign w:val="center"/>
          </w:tcPr>
          <w:p w14:paraId="6DD05572"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C6AE06F"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31036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25D453E"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项目完成时间</w:t>
            </w:r>
            <w:proofErr w:type="spellEnd"/>
          </w:p>
        </w:tc>
        <w:tc>
          <w:tcPr>
            <w:tcW w:w="334" w:type="pct"/>
            <w:tcBorders>
              <w:top w:val="nil"/>
              <w:left w:val="nil"/>
              <w:bottom w:val="single" w:sz="4" w:space="0" w:color="auto"/>
              <w:right w:val="single" w:sz="4" w:space="0" w:color="auto"/>
            </w:tcBorders>
            <w:vAlign w:val="center"/>
          </w:tcPr>
          <w:p w14:paraId="4F360A6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73AEC9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4" w:type="pct"/>
            <w:tcBorders>
              <w:top w:val="nil"/>
              <w:left w:val="nil"/>
              <w:bottom w:val="single" w:sz="4" w:space="0" w:color="auto"/>
              <w:right w:val="single" w:sz="4" w:space="0" w:color="auto"/>
            </w:tcBorders>
            <w:vAlign w:val="center"/>
          </w:tcPr>
          <w:p w14:paraId="5A922F8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8" w:type="pct"/>
            <w:tcBorders>
              <w:top w:val="nil"/>
              <w:left w:val="nil"/>
              <w:bottom w:val="single" w:sz="4" w:space="0" w:color="auto"/>
              <w:right w:val="single" w:sz="4" w:space="0" w:color="auto"/>
            </w:tcBorders>
            <w:vAlign w:val="center"/>
          </w:tcPr>
          <w:p w14:paraId="3536E288"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9D38A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B9214F6"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3AFC1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7E6705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71E12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1D84E25"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13D5CD4F" w14:textId="77777777" w:rsidTr="00833287">
        <w:trPr>
          <w:trHeight w:val="800"/>
        </w:trPr>
        <w:tc>
          <w:tcPr>
            <w:tcW w:w="328" w:type="pct"/>
            <w:vMerge/>
            <w:tcBorders>
              <w:left w:val="single" w:sz="4" w:space="0" w:color="auto"/>
              <w:right w:val="single" w:sz="4" w:space="0" w:color="auto"/>
            </w:tcBorders>
            <w:vAlign w:val="center"/>
          </w:tcPr>
          <w:p w14:paraId="5088FDD7" w14:textId="77777777" w:rsidR="00A54F5E" w:rsidRPr="001D5B1B" w:rsidRDefault="00A54F5E" w:rsidP="0083328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27EF28E"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B2BF612"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08BEB20"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水土保持补偿标准</w:t>
            </w:r>
            <w:proofErr w:type="spellEnd"/>
          </w:p>
        </w:tc>
        <w:tc>
          <w:tcPr>
            <w:tcW w:w="334" w:type="pct"/>
            <w:tcBorders>
              <w:top w:val="nil"/>
              <w:left w:val="nil"/>
              <w:bottom w:val="single" w:sz="4" w:space="0" w:color="auto"/>
              <w:right w:val="single" w:sz="4" w:space="0" w:color="auto"/>
            </w:tcBorders>
            <w:vAlign w:val="center"/>
          </w:tcPr>
          <w:p w14:paraId="42C81B9E"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1D852F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&lt;=1元/</w:t>
            </w:r>
            <w:proofErr w:type="spellStart"/>
            <w:r>
              <w:rPr>
                <w:rFonts w:ascii="宋体" w:eastAsia="宋体" w:hAnsi="宋体" w:cs="宋体" w:hint="eastAsia"/>
                <w:color w:val="000000"/>
                <w:sz w:val="18"/>
                <w:szCs w:val="18"/>
              </w:rPr>
              <w:t>平方米</w:t>
            </w:r>
            <w:proofErr w:type="spellEnd"/>
          </w:p>
        </w:tc>
        <w:tc>
          <w:tcPr>
            <w:tcW w:w="334" w:type="pct"/>
            <w:tcBorders>
              <w:top w:val="nil"/>
              <w:left w:val="nil"/>
              <w:bottom w:val="single" w:sz="4" w:space="0" w:color="auto"/>
              <w:right w:val="single" w:sz="4" w:space="0" w:color="auto"/>
            </w:tcBorders>
            <w:vAlign w:val="center"/>
          </w:tcPr>
          <w:p w14:paraId="32F2B986"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=1元/</w:t>
            </w:r>
            <w:proofErr w:type="spellStart"/>
            <w:r>
              <w:rPr>
                <w:rFonts w:ascii="宋体" w:eastAsia="宋体" w:hAnsi="宋体" w:cs="宋体" w:hint="eastAsia"/>
                <w:color w:val="000000"/>
                <w:sz w:val="18"/>
                <w:szCs w:val="18"/>
              </w:rPr>
              <w:t>平方米</w:t>
            </w:r>
            <w:proofErr w:type="spellEnd"/>
          </w:p>
        </w:tc>
        <w:tc>
          <w:tcPr>
            <w:tcW w:w="328" w:type="pct"/>
            <w:tcBorders>
              <w:top w:val="nil"/>
              <w:left w:val="nil"/>
              <w:bottom w:val="single" w:sz="4" w:space="0" w:color="auto"/>
              <w:right w:val="single" w:sz="4" w:space="0" w:color="auto"/>
            </w:tcBorders>
            <w:vAlign w:val="center"/>
          </w:tcPr>
          <w:p w14:paraId="24C4189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EFC9DF"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7203D43"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ADB1797"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7224FD6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01A5ADF" w14:textId="77777777" w:rsidR="00A54F5E" w:rsidRPr="001D5B1B" w:rsidRDefault="00A54F5E" w:rsidP="0083328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5E1CD9A1"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2602A28F" w14:textId="77777777" w:rsidTr="00833287">
        <w:trPr>
          <w:trHeight w:val="800"/>
        </w:trPr>
        <w:tc>
          <w:tcPr>
            <w:tcW w:w="328" w:type="pct"/>
            <w:vMerge/>
            <w:tcBorders>
              <w:left w:val="single" w:sz="4" w:space="0" w:color="auto"/>
              <w:right w:val="single" w:sz="4" w:space="0" w:color="auto"/>
            </w:tcBorders>
            <w:vAlign w:val="center"/>
          </w:tcPr>
          <w:p w14:paraId="0C31FEAF" w14:textId="77777777" w:rsidR="00A54F5E" w:rsidRPr="001D5B1B" w:rsidRDefault="00A54F5E" w:rsidP="0083328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5042EC7"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C8372C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9D6A764" w14:textId="77777777" w:rsidR="00A54F5E" w:rsidRPr="001D5B1B" w:rsidRDefault="00A54F5E" w:rsidP="0083328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水土保持项目正常运转率</w:t>
            </w:r>
          </w:p>
        </w:tc>
        <w:tc>
          <w:tcPr>
            <w:tcW w:w="334" w:type="pct"/>
            <w:tcBorders>
              <w:top w:val="nil"/>
              <w:left w:val="nil"/>
              <w:bottom w:val="single" w:sz="4" w:space="0" w:color="auto"/>
              <w:right w:val="single" w:sz="4" w:space="0" w:color="auto"/>
            </w:tcBorders>
            <w:vAlign w:val="center"/>
          </w:tcPr>
          <w:p w14:paraId="5AE0672A"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DE2AD2B"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C1A2E9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379A33C"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77E28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E39410F"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81C055"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DBC353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852BC5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90F9638"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37218895" w14:textId="77777777" w:rsidTr="00833287">
        <w:trPr>
          <w:trHeight w:val="800"/>
        </w:trPr>
        <w:tc>
          <w:tcPr>
            <w:tcW w:w="328" w:type="pct"/>
            <w:vMerge/>
            <w:tcBorders>
              <w:left w:val="single" w:sz="4" w:space="0" w:color="auto"/>
              <w:bottom w:val="single" w:sz="4" w:space="0" w:color="auto"/>
              <w:right w:val="single" w:sz="4" w:space="0" w:color="auto"/>
            </w:tcBorders>
            <w:vAlign w:val="center"/>
          </w:tcPr>
          <w:p w14:paraId="4E2314FA" w14:textId="77777777" w:rsidR="00A54F5E" w:rsidRPr="001D5B1B" w:rsidRDefault="00A54F5E" w:rsidP="0083328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2E88A2C"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E097B2D"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CC721DF" w14:textId="77777777" w:rsidR="00A54F5E" w:rsidRPr="001D5B1B" w:rsidRDefault="00A54F5E" w:rsidP="0083328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生态系统稳定率</w:t>
            </w:r>
            <w:proofErr w:type="spellEnd"/>
          </w:p>
        </w:tc>
        <w:tc>
          <w:tcPr>
            <w:tcW w:w="334" w:type="pct"/>
            <w:tcBorders>
              <w:top w:val="nil"/>
              <w:left w:val="nil"/>
              <w:bottom w:val="single" w:sz="4" w:space="0" w:color="auto"/>
              <w:right w:val="single" w:sz="4" w:space="0" w:color="auto"/>
            </w:tcBorders>
            <w:vAlign w:val="center"/>
          </w:tcPr>
          <w:p w14:paraId="2E6B4E8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5AFE402"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7CB1A9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5C6C720"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D1F50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2B22F04"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08C270A4"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无</w:t>
            </w:r>
          </w:p>
        </w:tc>
        <w:tc>
          <w:tcPr>
            <w:tcW w:w="327" w:type="pct"/>
            <w:tcBorders>
              <w:top w:val="nil"/>
              <w:left w:val="nil"/>
              <w:bottom w:val="single" w:sz="4" w:space="0" w:color="auto"/>
              <w:right w:val="single" w:sz="4" w:space="0" w:color="auto"/>
            </w:tcBorders>
            <w:vAlign w:val="center"/>
          </w:tcPr>
          <w:p w14:paraId="2668024C"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F2CE959" w14:textId="77777777" w:rsidR="00A54F5E" w:rsidRPr="001D5B1B" w:rsidRDefault="00A54F5E" w:rsidP="0083328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790104C9" w14:textId="77777777" w:rsidR="00A54F5E" w:rsidRPr="001D5B1B" w:rsidRDefault="00A54F5E" w:rsidP="00833287">
            <w:pPr>
              <w:jc w:val="center"/>
              <w:rPr>
                <w:rFonts w:ascii="宋体" w:eastAsia="宋体" w:hAnsi="宋体" w:cs="宋体" w:hint="eastAsia"/>
                <w:color w:val="000000"/>
                <w:sz w:val="18"/>
                <w:szCs w:val="18"/>
              </w:rPr>
            </w:pPr>
          </w:p>
        </w:tc>
      </w:tr>
      <w:tr w:rsidR="00A54F5E" w:rsidRPr="001D5B1B" w14:paraId="7FAC458E" w14:textId="77777777" w:rsidTr="0083328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C8195D2" w14:textId="77777777" w:rsidR="00A54F5E" w:rsidRPr="001D5B1B" w:rsidRDefault="00A54F5E" w:rsidP="0083328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25D5D07" w14:textId="77777777" w:rsidR="00A54F5E" w:rsidRPr="001D5B1B" w:rsidRDefault="00A54F5E" w:rsidP="0083328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2C690D0" w14:textId="77777777" w:rsidR="00A54F5E" w:rsidRPr="001D5B1B" w:rsidRDefault="00A54F5E" w:rsidP="0083328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6AE490A" w14:textId="77777777" w:rsidR="00A54F5E" w:rsidRPr="001D5B1B" w:rsidRDefault="00A54F5E" w:rsidP="0083328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734D76D" w14:textId="77777777" w:rsidR="00A54F5E" w:rsidRPr="001D5B1B" w:rsidRDefault="00A54F5E" w:rsidP="0083328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13965C9" w14:textId="77777777" w:rsidR="00A54F5E" w:rsidRPr="001D5B1B" w:rsidRDefault="00A54F5E" w:rsidP="0083328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202AD28" w14:textId="77777777" w:rsidR="00A54F5E" w:rsidRPr="001D5B1B" w:rsidRDefault="00A54F5E" w:rsidP="0083328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BB9A8E7" w14:textId="77777777" w:rsidR="00A54F5E" w:rsidRPr="001D5B1B" w:rsidRDefault="00A54F5E" w:rsidP="0083328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C9189CD" w14:textId="77777777" w:rsidR="00A54F5E" w:rsidRPr="001D5B1B" w:rsidRDefault="00A54F5E" w:rsidP="0083328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66035D1" w14:textId="77777777" w:rsidR="00A54F5E" w:rsidRPr="001D5B1B" w:rsidRDefault="00A54F5E" w:rsidP="0083328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3FD838C" w14:textId="77777777" w:rsidR="00A54F5E" w:rsidRPr="001D5B1B" w:rsidRDefault="00A54F5E" w:rsidP="00833287">
            <w:pPr>
              <w:rPr>
                <w:rFonts w:ascii="宋体" w:eastAsia="宋体" w:hAnsi="宋体" w:cs="宋体" w:hint="eastAsia"/>
                <w:color w:val="000000"/>
                <w:sz w:val="18"/>
                <w:szCs w:val="18"/>
              </w:rPr>
            </w:pPr>
          </w:p>
        </w:tc>
      </w:tr>
    </w:tbl>
    <w:p w14:paraId="423E111B" w14:textId="2C715B36" w:rsidR="00412EBF" w:rsidRPr="00A54F5E" w:rsidRDefault="00412EBF" w:rsidP="00A54F5E">
      <w:pPr>
        <w:rPr>
          <w:rFonts w:ascii="宋体" w:eastAsia="宋体" w:hAnsi="宋体" w:cs="宋体" w:hint="eastAsia"/>
          <w:b/>
          <w:bCs/>
          <w:sz w:val="18"/>
          <w:szCs w:val="18"/>
          <w:lang w:eastAsia="zh-CN"/>
        </w:rPr>
      </w:pPr>
    </w:p>
    <w:p w14:paraId="340B3735" w14:textId="77777777" w:rsidR="00C84A6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338B6B04" w14:textId="2BC34D56" w:rsidR="00C84A6B" w:rsidRDefault="00000000" w:rsidP="00412EBF">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06953D77" w14:textId="77777777" w:rsidR="00C84A6B" w:rsidRDefault="00000000">
      <w:pPr>
        <w:rPr>
          <w:rFonts w:hint="eastAsia"/>
          <w:lang w:eastAsia="zh-CN"/>
        </w:rPr>
      </w:pPr>
      <w:r>
        <w:rPr>
          <w:sz w:val="0"/>
          <w:szCs w:val="0"/>
          <w:lang w:eastAsia="zh-CN"/>
        </w:rPr>
        <w:br w:type="page"/>
      </w:r>
    </w:p>
    <w:p w14:paraId="2663BCDF" w14:textId="77777777" w:rsidR="00C84A6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B518B28"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25456B2"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88ECA59"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8F59072"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FB356A1"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E0F4A03"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B9721BE"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FF648E4"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574EFC"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E7DF2A2"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0D22FEE"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A8599B2"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2663281"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5AC6DD5" w14:textId="77777777" w:rsidR="00C84A6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2FE5E98" w14:textId="77777777" w:rsidR="00C84A6B" w:rsidRDefault="00000000">
      <w:pPr>
        <w:rPr>
          <w:rFonts w:hint="eastAsia"/>
          <w:lang w:eastAsia="zh-CN"/>
        </w:rPr>
      </w:pPr>
      <w:r>
        <w:rPr>
          <w:sz w:val="0"/>
          <w:szCs w:val="0"/>
          <w:lang w:eastAsia="zh-CN"/>
        </w:rPr>
        <w:br w:type="page"/>
      </w:r>
    </w:p>
    <w:p w14:paraId="637FBB5E" w14:textId="77777777" w:rsidR="00C84A6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643F04C"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76663B5"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E0BF743"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0C199D62"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DB77C7C"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32F909E"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2CBC2A2"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DF69465"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7A7D4D5" w14:textId="77777777" w:rsidR="00C84A6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84A6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F52D0" w14:textId="77777777" w:rsidR="003A39B1" w:rsidRDefault="003A39B1" w:rsidP="00412EBF">
      <w:pPr>
        <w:spacing w:after="0" w:line="240" w:lineRule="auto"/>
        <w:rPr>
          <w:rFonts w:hint="eastAsia"/>
        </w:rPr>
      </w:pPr>
      <w:r>
        <w:separator/>
      </w:r>
    </w:p>
  </w:endnote>
  <w:endnote w:type="continuationSeparator" w:id="0">
    <w:p w14:paraId="79467502" w14:textId="77777777" w:rsidR="003A39B1" w:rsidRDefault="003A39B1" w:rsidP="00412EBF">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B0541" w14:textId="77777777" w:rsidR="003A39B1" w:rsidRDefault="003A39B1" w:rsidP="00412EBF">
      <w:pPr>
        <w:spacing w:after="0" w:line="240" w:lineRule="auto"/>
        <w:rPr>
          <w:rFonts w:hint="eastAsia"/>
        </w:rPr>
      </w:pPr>
      <w:r>
        <w:separator/>
      </w:r>
    </w:p>
  </w:footnote>
  <w:footnote w:type="continuationSeparator" w:id="0">
    <w:p w14:paraId="11CC81B6" w14:textId="77777777" w:rsidR="003A39B1" w:rsidRDefault="003A39B1" w:rsidP="00412EBF">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84A6B"/>
    <w:rsid w:val="00076877"/>
    <w:rsid w:val="000F27F7"/>
    <w:rsid w:val="002A40D0"/>
    <w:rsid w:val="003A39B1"/>
    <w:rsid w:val="00412EBF"/>
    <w:rsid w:val="0043702D"/>
    <w:rsid w:val="00687104"/>
    <w:rsid w:val="00A54F5E"/>
    <w:rsid w:val="00BE4BEE"/>
    <w:rsid w:val="00C4528F"/>
    <w:rsid w:val="00C563F9"/>
    <w:rsid w:val="00C84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FCB7D"/>
  <w15:docId w15:val="{A3AC80BE-5F89-4C9F-8792-2A4FAF45B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12EBF"/>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12E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53</Pages>
  <Words>11823</Words>
  <Characters>13715</Characters>
  <Application>Microsoft Office Word</Application>
  <DocSecurity>0</DocSecurity>
  <Lines>4571</Lines>
  <Paragraphs>2128</Paragraphs>
  <ScaleCrop>false</ScaleCrop>
  <Company/>
  <LinksUpToDate>false</LinksUpToDate>
  <CharactersWithSpaces>23410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2025-09-20T03:28:00Z</dcterms:created>
  <dcterms:modified xsi:type="dcterms:W3CDTF">2025-09-28T06:57:00Z</dcterms:modified>
</cp:coreProperties>
</file>